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14AA" w14:textId="03B4E292" w:rsidR="00C444DB" w:rsidRDefault="004F1BB8">
      <w:r>
        <w:rPr>
          <w:b/>
          <w:bCs/>
          <w:noProof/>
        </w:rPr>
        <w:drawing>
          <wp:inline distT="0" distB="0" distL="0" distR="0" wp14:anchorId="4D64ACF1" wp14:editId="1401C2AC">
            <wp:extent cx="6038335" cy="8204720"/>
            <wp:effectExtent l="0" t="0" r="0" b="0"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5"/>
                    <a:stretch/>
                  </pic:blipFill>
                  <pic:spPr bwMode="auto">
                    <a:xfrm>
                      <a:off x="0" y="0"/>
                      <a:ext cx="6048165" cy="821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4DB"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/>
        </w:rPr>
        <w:id w:val="11682103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FCCE02" w14:textId="2441609C" w:rsidR="00AB1C53" w:rsidRPr="00AB1C53" w:rsidRDefault="00AB1C53">
          <w:pPr>
            <w:pStyle w:val="TOCHeading"/>
            <w:rPr>
              <w:rFonts w:ascii="Poppins" w:hAnsi="Poppins" w:cs="Poppins"/>
              <w:b w:val="0"/>
              <w:bCs w:val="0"/>
              <w:color w:val="CF3538"/>
            </w:rPr>
          </w:pPr>
          <w:r w:rsidRPr="00AB1C53">
            <w:rPr>
              <w:rFonts w:ascii="Poppins" w:hAnsi="Poppins" w:cs="Poppins"/>
              <w:b w:val="0"/>
              <w:bCs w:val="0"/>
              <w:color w:val="CF3538"/>
            </w:rPr>
            <w:t>TABLE OF CONTENTS</w:t>
          </w:r>
        </w:p>
        <w:p w14:paraId="497270A5" w14:textId="3588D462" w:rsidR="00AB1C53" w:rsidRPr="00AB1C53" w:rsidRDefault="00AB1C53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1512394" w:history="1">
            <w:r w:rsidRPr="00AB1C53">
              <w:rPr>
                <w:rStyle w:val="Hyperlink"/>
                <w:rFonts w:ascii="Poppins" w:hAnsi="Poppins" w:cs="Poppins"/>
                <w:b w:val="0"/>
                <w:bCs w:val="0"/>
                <w:noProof/>
              </w:rPr>
              <w:t>STRATEGIC CASE</w:t>
            </w:r>
            <w:r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_Toc91512394 \h </w:instrText>
            </w:r>
            <w:r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="0083579A">
              <w:rPr>
                <w:rFonts w:ascii="Poppins" w:hAnsi="Poppins" w:cs="Poppins"/>
                <w:b w:val="0"/>
                <w:bCs w:val="0"/>
                <w:noProof/>
                <w:webHidden/>
              </w:rPr>
              <w:t>2</w:t>
            </w:r>
            <w:r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65857DC" w14:textId="3F67A7C3" w:rsidR="00AB1C53" w:rsidRPr="00AB1C53" w:rsidRDefault="004F1BB8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hyperlink w:anchor="_Toc91512395" w:history="1">
            <w:r w:rsidR="00AB1C53" w:rsidRPr="00AB1C53">
              <w:rPr>
                <w:rStyle w:val="Hyperlink"/>
                <w:rFonts w:ascii="Poppins" w:hAnsi="Poppins" w:cs="Poppins"/>
                <w:b w:val="0"/>
                <w:bCs w:val="0"/>
                <w:noProof/>
              </w:rPr>
              <w:t>ECONOMIC CASE</w: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_Toc91512395 \h </w:instrTex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="0083579A">
              <w:rPr>
                <w:rFonts w:ascii="Poppins" w:hAnsi="Poppins" w:cs="Poppins"/>
                <w:b w:val="0"/>
                <w:bCs w:val="0"/>
                <w:noProof/>
                <w:webHidden/>
              </w:rPr>
              <w:t>4</w: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62F7EAB" w14:textId="211BBEA0" w:rsidR="00AB1C53" w:rsidRPr="00AB1C53" w:rsidRDefault="004F1BB8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hyperlink w:anchor="_Toc91512396" w:history="1">
            <w:r w:rsidR="00AB1C53" w:rsidRPr="00AB1C53">
              <w:rPr>
                <w:rStyle w:val="Hyperlink"/>
                <w:rFonts w:ascii="Poppins" w:hAnsi="Poppins" w:cs="Poppins"/>
                <w:b w:val="0"/>
                <w:bCs w:val="0"/>
                <w:noProof/>
              </w:rPr>
              <w:t>COMMERCIAL CASE</w: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_Toc91512396 \h </w:instrTex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="0083579A">
              <w:rPr>
                <w:rFonts w:ascii="Poppins" w:hAnsi="Poppins" w:cs="Poppins"/>
                <w:b w:val="0"/>
                <w:bCs w:val="0"/>
                <w:noProof/>
                <w:webHidden/>
              </w:rPr>
              <w:t>6</w: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71B479B" w14:textId="26FED7ED" w:rsidR="00AB1C53" w:rsidRPr="00AB1C53" w:rsidRDefault="004F1BB8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hyperlink w:anchor="_Toc91512397" w:history="1">
            <w:r w:rsidR="00AB1C53" w:rsidRPr="00AB1C53">
              <w:rPr>
                <w:rStyle w:val="Hyperlink"/>
                <w:rFonts w:ascii="Poppins" w:hAnsi="Poppins" w:cs="Poppins"/>
                <w:b w:val="0"/>
                <w:bCs w:val="0"/>
                <w:noProof/>
              </w:rPr>
              <w:t>FINANCIAL CASE</w: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_Toc91512397 \h </w:instrTex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="0083579A">
              <w:rPr>
                <w:rFonts w:ascii="Poppins" w:hAnsi="Poppins" w:cs="Poppins"/>
                <w:b w:val="0"/>
                <w:bCs w:val="0"/>
                <w:noProof/>
                <w:webHidden/>
              </w:rPr>
              <w:t>8</w: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C96C4D9" w14:textId="543D2E0D" w:rsidR="00AB1C53" w:rsidRPr="00AB1C53" w:rsidRDefault="004F1BB8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hyperlink w:anchor="_Toc91512398" w:history="1">
            <w:r w:rsidR="00AB1C53" w:rsidRPr="00AB1C53">
              <w:rPr>
                <w:rStyle w:val="Hyperlink"/>
                <w:rFonts w:ascii="Poppins" w:hAnsi="Poppins" w:cs="Poppins"/>
                <w:b w:val="0"/>
                <w:bCs w:val="0"/>
                <w:noProof/>
              </w:rPr>
              <w:t>MANAGEMENT CASE</w: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_Toc91512398 \h </w:instrTex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="0083579A">
              <w:rPr>
                <w:rFonts w:ascii="Poppins" w:hAnsi="Poppins" w:cs="Poppins"/>
                <w:b w:val="0"/>
                <w:bCs w:val="0"/>
                <w:noProof/>
                <w:webHidden/>
              </w:rPr>
              <w:t>10</w:t>
            </w:r>
            <w:r w:rsidR="00AB1C53" w:rsidRPr="00AB1C53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780BA1" w14:textId="1F0A93DF" w:rsidR="00AB1C53" w:rsidRDefault="00AB1C53">
          <w:r>
            <w:rPr>
              <w:b/>
              <w:bCs/>
              <w:noProof/>
            </w:rPr>
            <w:fldChar w:fldCharType="end"/>
          </w:r>
        </w:p>
      </w:sdtContent>
    </w:sdt>
    <w:p w14:paraId="363476E0" w14:textId="15C15235" w:rsidR="0083579A" w:rsidRDefault="0083579A">
      <w:pPr>
        <w:rPr>
          <w:rFonts w:ascii="Poppins" w:hAnsi="Poppins" w:cs="Poppins"/>
          <w:color w:val="CF3538"/>
          <w:sz w:val="28"/>
        </w:rPr>
      </w:pPr>
      <w:bookmarkStart w:id="0" w:name="_Toc91512394"/>
      <w:r>
        <w:br w:type="page"/>
      </w:r>
    </w:p>
    <w:p w14:paraId="22754017" w14:textId="15C15235" w:rsidR="000B609E" w:rsidRPr="00AB1C53" w:rsidRDefault="000B609E" w:rsidP="00AB1C53">
      <w:pPr>
        <w:pStyle w:val="Heading2"/>
      </w:pPr>
      <w:r w:rsidRPr="00AB1C53">
        <w:lastRenderedPageBreak/>
        <w:t>STRATEGIC CASE</w:t>
      </w:r>
      <w:bookmarkEnd w:id="0"/>
    </w:p>
    <w:p w14:paraId="01CD610E" w14:textId="2311A009" w:rsidR="000553F4" w:rsidRPr="00223F79" w:rsidRDefault="008E2473" w:rsidP="000553F4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Executive Summary of Strategic Case</w:t>
      </w:r>
    </w:p>
    <w:p w14:paraId="003960E8" w14:textId="450BA411" w:rsidR="008E2473" w:rsidRPr="000553F4" w:rsidRDefault="0038420C" w:rsidP="00C91C36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Community Objectives</w:t>
      </w:r>
      <w:r w:rsidR="008E2473" w:rsidRPr="000553F4">
        <w:rPr>
          <w:rFonts w:ascii="Poppins" w:hAnsi="Poppins" w:cs="Poppins"/>
          <w:b/>
          <w:sz w:val="20"/>
          <w:szCs w:val="20"/>
        </w:rPr>
        <w:t xml:space="preserve"> in Relation to Infrastructure Project</w:t>
      </w:r>
    </w:p>
    <w:p w14:paraId="34474553" w14:textId="1AE3A40D" w:rsidR="008E2473" w:rsidRPr="000553F4" w:rsidRDefault="008E2473" w:rsidP="00D8650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Source </w:t>
      </w:r>
      <w:r w:rsidR="0038420C" w:rsidRPr="000553F4">
        <w:rPr>
          <w:rFonts w:ascii="Poppins" w:hAnsi="Poppins" w:cs="Poppins"/>
          <w:sz w:val="20"/>
          <w:szCs w:val="20"/>
        </w:rPr>
        <w:t>d</w:t>
      </w:r>
      <w:r w:rsidRPr="000553F4">
        <w:rPr>
          <w:rFonts w:ascii="Poppins" w:hAnsi="Poppins" w:cs="Poppins"/>
          <w:sz w:val="20"/>
          <w:szCs w:val="20"/>
        </w:rPr>
        <w:t>ocuments for Objectives may include Comprehensive Community Plan (CCP), Strategic Plan, Infrastructure Master Plan or Similar Documents</w:t>
      </w:r>
    </w:p>
    <w:p w14:paraId="2D3B5EF7" w14:textId="6AA20A59" w:rsidR="008E2473" w:rsidRPr="000553F4" w:rsidRDefault="008E2473" w:rsidP="00D8650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Examples of </w:t>
      </w:r>
      <w:r w:rsidR="00A51E35" w:rsidRPr="000553F4">
        <w:rPr>
          <w:rFonts w:ascii="Poppins" w:hAnsi="Poppins" w:cs="Poppins"/>
          <w:sz w:val="20"/>
          <w:szCs w:val="20"/>
        </w:rPr>
        <w:t xml:space="preserve">Community </w:t>
      </w:r>
      <w:r w:rsidRPr="000553F4">
        <w:rPr>
          <w:rFonts w:ascii="Poppins" w:hAnsi="Poppins" w:cs="Poppins"/>
          <w:sz w:val="20"/>
          <w:szCs w:val="20"/>
        </w:rPr>
        <w:t>Objectives may include (for example):</w:t>
      </w:r>
    </w:p>
    <w:p w14:paraId="59B6FB7A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Health and Wellness</w:t>
      </w:r>
    </w:p>
    <w:p w14:paraId="5BDA57AD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Community Safety</w:t>
      </w:r>
    </w:p>
    <w:p w14:paraId="62627850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Environmental Integrity</w:t>
      </w:r>
    </w:p>
    <w:p w14:paraId="76AE878D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Economic Development</w:t>
      </w:r>
    </w:p>
    <w:p w14:paraId="20931B0B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Nation and Member Capacity Building</w:t>
      </w:r>
    </w:p>
    <w:p w14:paraId="46814159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Cultural Preservation and Enhancement</w:t>
      </w:r>
    </w:p>
    <w:p w14:paraId="67B4D0B1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Financial Sustainability</w:t>
      </w:r>
    </w:p>
    <w:p w14:paraId="6D049148" w14:textId="06F289E3" w:rsidR="008E2473" w:rsidRPr="000553F4" w:rsidRDefault="008B3342" w:rsidP="00C91C36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Problems</w:t>
      </w:r>
    </w:p>
    <w:p w14:paraId="76722393" w14:textId="15604DEE" w:rsidR="00D754E2" w:rsidRPr="000553F4" w:rsidRDefault="00D754E2" w:rsidP="008E247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Description of current problems, with reference to the Community Objectives</w:t>
      </w:r>
    </w:p>
    <w:p w14:paraId="634656FD" w14:textId="485EC314" w:rsidR="008E2473" w:rsidRPr="000553F4" w:rsidRDefault="008E2473" w:rsidP="008E247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Description of the Current Infrastructure</w:t>
      </w:r>
      <w:r w:rsidR="008B3342" w:rsidRPr="000553F4">
        <w:rPr>
          <w:rFonts w:ascii="Poppins" w:hAnsi="Poppins" w:cs="Poppins"/>
          <w:sz w:val="20"/>
          <w:szCs w:val="20"/>
        </w:rPr>
        <w:t xml:space="preserve"> that may be causing those problems</w:t>
      </w:r>
    </w:p>
    <w:p w14:paraId="1C840E0A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Physical Attributes</w:t>
      </w:r>
    </w:p>
    <w:p w14:paraId="111B5F37" w14:textId="77777777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Who is Served by Infrastructure?</w:t>
      </w:r>
    </w:p>
    <w:p w14:paraId="622082B1" w14:textId="75A2306C" w:rsidR="008E2473" w:rsidRPr="000553F4" w:rsidRDefault="008E2473" w:rsidP="00D8650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Key Programming Elements (if relevant, such as recreation, cultural, educational and/or health programs within a building)</w:t>
      </w:r>
    </w:p>
    <w:p w14:paraId="1442A59B" w14:textId="77777777" w:rsidR="008E2473" w:rsidRPr="000553F4" w:rsidRDefault="008E2473" w:rsidP="008E247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Challenges and Limitations of Current Infrastructure</w:t>
      </w:r>
    </w:p>
    <w:p w14:paraId="06DD706A" w14:textId="19FFE845" w:rsidR="008E2473" w:rsidRPr="000553F4" w:rsidRDefault="008E2473" w:rsidP="004F08E0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 xml:space="preserve">Use List of </w:t>
      </w:r>
      <w:r w:rsidR="008E41CE" w:rsidRPr="000553F4">
        <w:rPr>
          <w:rFonts w:ascii="Poppins" w:hAnsi="Poppins" w:cs="Poppins"/>
          <w:iCs/>
          <w:sz w:val="18"/>
          <w:szCs w:val="18"/>
        </w:rPr>
        <w:t xml:space="preserve">Community </w:t>
      </w:r>
      <w:r w:rsidRPr="000553F4">
        <w:rPr>
          <w:rFonts w:ascii="Poppins" w:hAnsi="Poppins" w:cs="Poppins"/>
          <w:iCs/>
          <w:sz w:val="18"/>
          <w:szCs w:val="18"/>
        </w:rPr>
        <w:t xml:space="preserve">Objectives </w:t>
      </w:r>
      <w:r w:rsidR="008E41CE" w:rsidRPr="000553F4">
        <w:rPr>
          <w:rFonts w:ascii="Poppins" w:hAnsi="Poppins" w:cs="Poppins"/>
          <w:iCs/>
          <w:sz w:val="18"/>
          <w:szCs w:val="18"/>
        </w:rPr>
        <w:t>a</w:t>
      </w:r>
      <w:r w:rsidRPr="000553F4">
        <w:rPr>
          <w:rFonts w:ascii="Poppins" w:hAnsi="Poppins" w:cs="Poppins"/>
          <w:iCs/>
          <w:sz w:val="18"/>
          <w:szCs w:val="18"/>
        </w:rPr>
        <w:t xml:space="preserve">bove to </w:t>
      </w:r>
      <w:r w:rsidR="008E41CE" w:rsidRPr="000553F4">
        <w:rPr>
          <w:rFonts w:ascii="Poppins" w:hAnsi="Poppins" w:cs="Poppins"/>
          <w:iCs/>
          <w:sz w:val="18"/>
          <w:szCs w:val="18"/>
        </w:rPr>
        <w:t>f</w:t>
      </w:r>
      <w:r w:rsidRPr="000553F4">
        <w:rPr>
          <w:rFonts w:ascii="Poppins" w:hAnsi="Poppins" w:cs="Poppins"/>
          <w:iCs/>
          <w:sz w:val="18"/>
          <w:szCs w:val="18"/>
        </w:rPr>
        <w:t xml:space="preserve">rame </w:t>
      </w:r>
      <w:r w:rsidR="008E41CE" w:rsidRPr="000553F4">
        <w:rPr>
          <w:rFonts w:ascii="Poppins" w:hAnsi="Poppins" w:cs="Poppins"/>
          <w:iCs/>
          <w:sz w:val="18"/>
          <w:szCs w:val="18"/>
        </w:rPr>
        <w:t>d</w:t>
      </w:r>
      <w:r w:rsidRPr="000553F4">
        <w:rPr>
          <w:rFonts w:ascii="Poppins" w:hAnsi="Poppins" w:cs="Poppins"/>
          <w:iCs/>
          <w:sz w:val="18"/>
          <w:szCs w:val="18"/>
        </w:rPr>
        <w:t xml:space="preserve">iscussion of </w:t>
      </w:r>
      <w:r w:rsidR="008E41CE" w:rsidRPr="000553F4">
        <w:rPr>
          <w:rFonts w:ascii="Poppins" w:hAnsi="Poppins" w:cs="Poppins"/>
          <w:iCs/>
          <w:sz w:val="18"/>
          <w:szCs w:val="18"/>
        </w:rPr>
        <w:t>c</w:t>
      </w:r>
      <w:r w:rsidRPr="000553F4">
        <w:rPr>
          <w:rFonts w:ascii="Poppins" w:hAnsi="Poppins" w:cs="Poppins"/>
          <w:iCs/>
          <w:sz w:val="18"/>
          <w:szCs w:val="18"/>
        </w:rPr>
        <w:t xml:space="preserve">hallenges and </w:t>
      </w:r>
      <w:r w:rsidR="008E41CE" w:rsidRPr="000553F4">
        <w:rPr>
          <w:rFonts w:ascii="Poppins" w:hAnsi="Poppins" w:cs="Poppins"/>
          <w:iCs/>
          <w:sz w:val="18"/>
          <w:szCs w:val="18"/>
        </w:rPr>
        <w:t>l</w:t>
      </w:r>
      <w:r w:rsidRPr="000553F4">
        <w:rPr>
          <w:rFonts w:ascii="Poppins" w:hAnsi="Poppins" w:cs="Poppins"/>
          <w:iCs/>
          <w:sz w:val="18"/>
          <w:szCs w:val="18"/>
        </w:rPr>
        <w:t>imitations</w:t>
      </w:r>
    </w:p>
    <w:p w14:paraId="1F7D1187" w14:textId="49F3C7E2" w:rsidR="005B689E" w:rsidRPr="000553F4" w:rsidRDefault="005B689E" w:rsidP="00C91C36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Benefits</w:t>
      </w:r>
    </w:p>
    <w:p w14:paraId="2848020B" w14:textId="628C360A" w:rsidR="005B689E" w:rsidRPr="000553F4" w:rsidRDefault="005B689E" w:rsidP="00F16EC9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Describe what benefits will be achieved if the identified problems are solved</w:t>
      </w:r>
    </w:p>
    <w:p w14:paraId="782E4D53" w14:textId="5247C118" w:rsidR="008E2473" w:rsidRPr="000553F4" w:rsidRDefault="008620D7" w:rsidP="00C91C36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Solutions</w:t>
      </w:r>
    </w:p>
    <w:p w14:paraId="2359598C" w14:textId="2599396B" w:rsidR="008E2473" w:rsidRPr="000553F4" w:rsidRDefault="008B3342" w:rsidP="008E247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High level d</w:t>
      </w:r>
      <w:r w:rsidR="008E2473" w:rsidRPr="000553F4">
        <w:rPr>
          <w:rFonts w:ascii="Poppins" w:hAnsi="Poppins" w:cs="Poppins"/>
          <w:sz w:val="20"/>
          <w:szCs w:val="20"/>
        </w:rPr>
        <w:t xml:space="preserve">escription of </w:t>
      </w:r>
      <w:r w:rsidR="008E41CE" w:rsidRPr="000553F4">
        <w:rPr>
          <w:rFonts w:ascii="Poppins" w:hAnsi="Poppins" w:cs="Poppins"/>
          <w:sz w:val="20"/>
          <w:szCs w:val="20"/>
        </w:rPr>
        <w:t>i</w:t>
      </w:r>
      <w:r w:rsidR="008E2473" w:rsidRPr="000553F4">
        <w:rPr>
          <w:rFonts w:ascii="Poppins" w:hAnsi="Poppins" w:cs="Poppins"/>
          <w:sz w:val="20"/>
          <w:szCs w:val="20"/>
        </w:rPr>
        <w:t xml:space="preserve">mproved </w:t>
      </w:r>
      <w:r w:rsidR="008E41CE" w:rsidRPr="000553F4">
        <w:rPr>
          <w:rFonts w:ascii="Poppins" w:hAnsi="Poppins" w:cs="Poppins"/>
          <w:sz w:val="20"/>
          <w:szCs w:val="20"/>
        </w:rPr>
        <w:t>i</w:t>
      </w:r>
      <w:r w:rsidR="008E2473" w:rsidRPr="000553F4">
        <w:rPr>
          <w:rFonts w:ascii="Poppins" w:hAnsi="Poppins" w:cs="Poppins"/>
          <w:sz w:val="20"/>
          <w:szCs w:val="20"/>
        </w:rPr>
        <w:t xml:space="preserve">nfrastructure </w:t>
      </w:r>
      <w:r w:rsidR="008620D7" w:rsidRPr="000553F4">
        <w:rPr>
          <w:rFonts w:ascii="Poppins" w:hAnsi="Poppins" w:cs="Poppins"/>
          <w:sz w:val="20"/>
          <w:szCs w:val="20"/>
        </w:rPr>
        <w:t xml:space="preserve">or other non-infrastructure solutions that could </w:t>
      </w:r>
      <w:r w:rsidR="008E41CE" w:rsidRPr="000553F4">
        <w:rPr>
          <w:rFonts w:ascii="Poppins" w:hAnsi="Poppins" w:cs="Poppins"/>
          <w:sz w:val="20"/>
          <w:szCs w:val="20"/>
        </w:rPr>
        <w:t>a</w:t>
      </w:r>
      <w:r w:rsidR="008E2473" w:rsidRPr="000553F4">
        <w:rPr>
          <w:rFonts w:ascii="Poppins" w:hAnsi="Poppins" w:cs="Poppins"/>
          <w:sz w:val="20"/>
          <w:szCs w:val="20"/>
        </w:rPr>
        <w:t xml:space="preserve">ddress </w:t>
      </w:r>
      <w:r w:rsidR="008E41CE" w:rsidRPr="000553F4">
        <w:rPr>
          <w:rFonts w:ascii="Poppins" w:hAnsi="Poppins" w:cs="Poppins"/>
          <w:sz w:val="20"/>
          <w:szCs w:val="20"/>
        </w:rPr>
        <w:t>c</w:t>
      </w:r>
      <w:r w:rsidR="008E2473" w:rsidRPr="000553F4">
        <w:rPr>
          <w:rFonts w:ascii="Poppins" w:hAnsi="Poppins" w:cs="Poppins"/>
          <w:sz w:val="20"/>
          <w:szCs w:val="20"/>
        </w:rPr>
        <w:t xml:space="preserve">hallenges and </w:t>
      </w:r>
      <w:r w:rsidR="008E41CE" w:rsidRPr="000553F4">
        <w:rPr>
          <w:rFonts w:ascii="Poppins" w:hAnsi="Poppins" w:cs="Poppins"/>
          <w:sz w:val="20"/>
          <w:szCs w:val="20"/>
        </w:rPr>
        <w:t>l</w:t>
      </w:r>
      <w:r w:rsidR="008E2473" w:rsidRPr="000553F4">
        <w:rPr>
          <w:rFonts w:ascii="Poppins" w:hAnsi="Poppins" w:cs="Poppins"/>
          <w:sz w:val="20"/>
          <w:szCs w:val="20"/>
        </w:rPr>
        <w:t xml:space="preserve">imitations with </w:t>
      </w:r>
      <w:r w:rsidR="008E41CE" w:rsidRPr="000553F4">
        <w:rPr>
          <w:rFonts w:ascii="Poppins" w:hAnsi="Poppins" w:cs="Poppins"/>
          <w:sz w:val="20"/>
          <w:szCs w:val="20"/>
        </w:rPr>
        <w:t>c</w:t>
      </w:r>
      <w:r w:rsidR="008E2473" w:rsidRPr="000553F4">
        <w:rPr>
          <w:rFonts w:ascii="Poppins" w:hAnsi="Poppins" w:cs="Poppins"/>
          <w:sz w:val="20"/>
          <w:szCs w:val="20"/>
        </w:rPr>
        <w:t xml:space="preserve">urrent </w:t>
      </w:r>
      <w:r w:rsidR="008E41CE" w:rsidRPr="000553F4">
        <w:rPr>
          <w:rFonts w:ascii="Poppins" w:hAnsi="Poppins" w:cs="Poppins"/>
          <w:sz w:val="20"/>
          <w:szCs w:val="20"/>
        </w:rPr>
        <w:t>s</w:t>
      </w:r>
      <w:r w:rsidR="008E2473" w:rsidRPr="000553F4">
        <w:rPr>
          <w:rFonts w:ascii="Poppins" w:hAnsi="Poppins" w:cs="Poppins"/>
          <w:sz w:val="20"/>
          <w:szCs w:val="20"/>
        </w:rPr>
        <w:t>ituation</w:t>
      </w:r>
    </w:p>
    <w:p w14:paraId="6B5B5106" w14:textId="688AAF1D" w:rsidR="00201701" w:rsidRDefault="00201701" w:rsidP="00F16EC9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Project Objectives</w:t>
      </w:r>
    </w:p>
    <w:p w14:paraId="2B6CCDEB" w14:textId="4F9BCD97" w:rsidR="00106D6E" w:rsidRDefault="00106D6E" w:rsidP="00106D6E">
      <w:pPr>
        <w:tabs>
          <w:tab w:val="left" w:pos="3084"/>
        </w:tabs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ab/>
      </w:r>
    </w:p>
    <w:p w14:paraId="79EE8CC8" w14:textId="77777777" w:rsidR="00106D6E" w:rsidRPr="00106D6E" w:rsidRDefault="00106D6E" w:rsidP="00106D6E"/>
    <w:p w14:paraId="35CD1505" w14:textId="4D225D85" w:rsidR="008E2473" w:rsidRPr="000553F4" w:rsidRDefault="00201701" w:rsidP="008E247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lastRenderedPageBreak/>
        <w:t>Develop Project Objectives based off the Community Objectives</w:t>
      </w:r>
      <w:r w:rsidR="00262121" w:rsidRPr="000553F4">
        <w:rPr>
          <w:rFonts w:ascii="Poppins" w:hAnsi="Poppins" w:cs="Poppins"/>
          <w:sz w:val="20"/>
          <w:szCs w:val="20"/>
        </w:rPr>
        <w:t xml:space="preserve"> and the identified problems</w:t>
      </w:r>
      <w:r w:rsidR="008E2473" w:rsidRPr="000553F4">
        <w:rPr>
          <w:rFonts w:ascii="Poppins" w:hAnsi="Poppins" w:cs="Poppins"/>
          <w:sz w:val="20"/>
          <w:szCs w:val="20"/>
        </w:rPr>
        <w:t xml:space="preserve"> (</w:t>
      </w:r>
      <w:proofErr w:type="gramStart"/>
      <w:r w:rsidR="008E2473" w:rsidRPr="000553F4">
        <w:rPr>
          <w:rFonts w:ascii="Poppins" w:hAnsi="Poppins" w:cs="Poppins"/>
          <w:sz w:val="20"/>
          <w:szCs w:val="20"/>
        </w:rPr>
        <w:t>i.e.</w:t>
      </w:r>
      <w:proofErr w:type="gramEnd"/>
      <w:r w:rsidR="008E2473" w:rsidRPr="000553F4">
        <w:rPr>
          <w:rFonts w:ascii="Poppins" w:hAnsi="Poppins" w:cs="Poppins"/>
          <w:sz w:val="20"/>
          <w:szCs w:val="20"/>
        </w:rPr>
        <w:t xml:space="preserve"> improve public health through delivering clean and potable water, enhance learning environment through providing sufficient / health / safe / culturally-appropriate educational space, etc.)</w:t>
      </w:r>
    </w:p>
    <w:p w14:paraId="0364F8DA" w14:textId="77777777" w:rsidR="000553F4" w:rsidRPr="000553F4" w:rsidRDefault="008B3342" w:rsidP="00124942">
      <w:pPr>
        <w:pStyle w:val="ListParagraph"/>
        <w:numPr>
          <w:ilvl w:val="1"/>
          <w:numId w:val="3"/>
        </w:numPr>
        <w:spacing w:before="80" w:after="0" w:line="264" w:lineRule="auto"/>
        <w:ind w:left="851" w:hanging="425"/>
        <w:contextualSpacing w:val="0"/>
        <w:rPr>
          <w:rFonts w:ascii="Poppins" w:hAnsi="Poppins" w:cs="Poppins"/>
          <w:b/>
          <w:bCs/>
          <w:szCs w:val="20"/>
        </w:rPr>
      </w:pPr>
      <w:r w:rsidRPr="000553F4">
        <w:rPr>
          <w:rFonts w:ascii="Poppins" w:hAnsi="Poppins" w:cs="Poppins"/>
          <w:sz w:val="20"/>
          <w:szCs w:val="20"/>
        </w:rPr>
        <w:t>Ensure they are measurable, as they can be used to measure and demonstrate success of the project once complete</w:t>
      </w:r>
    </w:p>
    <w:p w14:paraId="12C3058B" w14:textId="77777777" w:rsidR="000553F4" w:rsidRDefault="000553F4" w:rsidP="000553F4">
      <w:pPr>
        <w:spacing w:before="80" w:after="0" w:line="264" w:lineRule="auto"/>
        <w:rPr>
          <w:rFonts w:ascii="Poppins" w:hAnsi="Poppins" w:cs="Poppins"/>
          <w:b/>
          <w:bCs/>
          <w:color w:val="CF3538"/>
          <w:szCs w:val="20"/>
        </w:rPr>
      </w:pPr>
    </w:p>
    <w:p w14:paraId="6459123A" w14:textId="77777777" w:rsidR="0083579A" w:rsidRDefault="0083579A">
      <w:pPr>
        <w:rPr>
          <w:rFonts w:ascii="Poppins" w:hAnsi="Poppins" w:cs="Poppins"/>
          <w:color w:val="CF3538"/>
          <w:sz w:val="28"/>
        </w:rPr>
      </w:pPr>
      <w:bookmarkStart w:id="1" w:name="_Toc91512395"/>
      <w:r>
        <w:br w:type="page"/>
      </w:r>
    </w:p>
    <w:p w14:paraId="6898CF02" w14:textId="02391EA3" w:rsidR="000B609E" w:rsidRPr="000B609E" w:rsidRDefault="000B609E" w:rsidP="00AB1C53">
      <w:pPr>
        <w:pStyle w:val="Heading2"/>
      </w:pPr>
      <w:r>
        <w:lastRenderedPageBreak/>
        <w:t>ECONOM</w:t>
      </w:r>
      <w:r w:rsidRPr="000B609E">
        <w:t>IC CASE</w:t>
      </w:r>
      <w:bookmarkEnd w:id="1"/>
    </w:p>
    <w:p w14:paraId="1354E18B" w14:textId="4779DD12" w:rsidR="008E2473" w:rsidRPr="000553F4" w:rsidRDefault="008E2473" w:rsidP="00C91C36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Executive Summary of Economic Case</w:t>
      </w:r>
    </w:p>
    <w:p w14:paraId="3A5D6019" w14:textId="53CCEF5D" w:rsidR="008E2473" w:rsidRPr="000553F4" w:rsidRDefault="008E2473" w:rsidP="00C91C36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Description of </w:t>
      </w:r>
      <w:r w:rsidR="008B3342" w:rsidRPr="000553F4">
        <w:rPr>
          <w:rFonts w:ascii="Poppins" w:hAnsi="Poppins" w:cs="Poppins"/>
          <w:b/>
          <w:sz w:val="20"/>
          <w:szCs w:val="20"/>
        </w:rPr>
        <w:t xml:space="preserve">potential </w:t>
      </w:r>
      <w:r w:rsidRPr="000553F4">
        <w:rPr>
          <w:rFonts w:ascii="Poppins" w:hAnsi="Poppins" w:cs="Poppins"/>
          <w:b/>
          <w:sz w:val="20"/>
          <w:szCs w:val="20"/>
        </w:rPr>
        <w:t>Project Options</w:t>
      </w:r>
    </w:p>
    <w:p w14:paraId="2B3C6751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What is the Current Situation? (</w:t>
      </w:r>
      <w:proofErr w:type="gramStart"/>
      <w:r w:rsidRPr="000553F4">
        <w:rPr>
          <w:rFonts w:ascii="Poppins" w:hAnsi="Poppins" w:cs="Poppins"/>
          <w:sz w:val="20"/>
          <w:szCs w:val="20"/>
        </w:rPr>
        <w:t>link</w:t>
      </w:r>
      <w:proofErr w:type="gramEnd"/>
      <w:r w:rsidRPr="000553F4">
        <w:rPr>
          <w:rFonts w:ascii="Poppins" w:hAnsi="Poppins" w:cs="Poppins"/>
          <w:sz w:val="20"/>
          <w:szCs w:val="20"/>
        </w:rPr>
        <w:t xml:space="preserve"> to Strategic Case)</w:t>
      </w:r>
    </w:p>
    <w:p w14:paraId="475445CC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What Are the Project Options to Address the Current Situation?</w:t>
      </w:r>
    </w:p>
    <w:p w14:paraId="070685DE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Technical Characteristics</w:t>
      </w:r>
    </w:p>
    <w:p w14:paraId="204A5890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Scope of Service (</w:t>
      </w:r>
      <w:proofErr w:type="gramStart"/>
      <w:r w:rsidRPr="000553F4">
        <w:rPr>
          <w:rFonts w:ascii="Poppins" w:hAnsi="Poppins" w:cs="Poppins"/>
          <w:iCs/>
          <w:sz w:val="18"/>
          <w:szCs w:val="18"/>
        </w:rPr>
        <w:t>i.e.</w:t>
      </w:r>
      <w:proofErr w:type="gramEnd"/>
      <w:r w:rsidRPr="000553F4">
        <w:rPr>
          <w:rFonts w:ascii="Poppins" w:hAnsi="Poppins" w:cs="Poppins"/>
          <w:iCs/>
          <w:sz w:val="18"/>
          <w:szCs w:val="18"/>
        </w:rPr>
        <w:t xml:space="preserve"> geographic area of service, program scope, other)</w:t>
      </w:r>
    </w:p>
    <w:p w14:paraId="73ADCC79" w14:textId="77777777" w:rsidR="008E2473" w:rsidRPr="000553F4" w:rsidRDefault="008E2473" w:rsidP="00C91C36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Comparison of Project Options</w:t>
      </w:r>
    </w:p>
    <w:p w14:paraId="6D8A32FE" w14:textId="260A4055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Comparison of Project Options to Set of Evaluation Criteria (evaluation criteria should be informed by </w:t>
      </w:r>
      <w:r w:rsidR="00F76602" w:rsidRPr="000553F4">
        <w:rPr>
          <w:rFonts w:ascii="Poppins" w:hAnsi="Poppins" w:cs="Poppins"/>
          <w:sz w:val="20"/>
          <w:szCs w:val="20"/>
        </w:rPr>
        <w:t>Community Objectives and Project O</w:t>
      </w:r>
      <w:r w:rsidRPr="000553F4">
        <w:rPr>
          <w:rFonts w:ascii="Poppins" w:hAnsi="Poppins" w:cs="Poppins"/>
          <w:sz w:val="20"/>
          <w:szCs w:val="20"/>
        </w:rPr>
        <w:t>bjectives)</w:t>
      </w:r>
    </w:p>
    <w:p w14:paraId="69D32FFC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Option Comparison Can Be Done in Two Phases</w:t>
      </w:r>
    </w:p>
    <w:p w14:paraId="65E4BE2C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Initial Evaluation of Long List of Options to Narrow Field to Short List</w:t>
      </w:r>
    </w:p>
    <w:p w14:paraId="13607FD8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Detailed Evaluation of Short List</w:t>
      </w:r>
    </w:p>
    <w:p w14:paraId="61E4AAD7" w14:textId="7252C734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Link to Strategic Case for Objectives</w:t>
      </w:r>
    </w:p>
    <w:p w14:paraId="1C7AF06B" w14:textId="77777777" w:rsidR="008E2473" w:rsidRPr="000553F4" w:rsidRDefault="008E2473" w:rsidP="00C91C36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Cost and Revenue Analysis – Overview Level</w:t>
      </w:r>
    </w:p>
    <w:p w14:paraId="6CD1CE55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Costs</w:t>
      </w:r>
    </w:p>
    <w:p w14:paraId="47E57C61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Class C / D (or better if available) Capital Costs of New Infrastructure</w:t>
      </w:r>
    </w:p>
    <w:p w14:paraId="49E1657C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Operation and Maintenance Cost Estimates</w:t>
      </w:r>
    </w:p>
    <w:p w14:paraId="66FF347D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Major Anticipated Maintenance Costs to Sustain Life of Asset (</w:t>
      </w:r>
      <w:proofErr w:type="gramStart"/>
      <w:r w:rsidRPr="000553F4">
        <w:rPr>
          <w:rFonts w:ascii="Poppins" w:hAnsi="Poppins" w:cs="Poppins"/>
          <w:iCs/>
          <w:sz w:val="18"/>
          <w:szCs w:val="18"/>
        </w:rPr>
        <w:t>i.e.</w:t>
      </w:r>
      <w:proofErr w:type="gramEnd"/>
      <w:r w:rsidRPr="000553F4">
        <w:rPr>
          <w:rFonts w:ascii="Poppins" w:hAnsi="Poppins" w:cs="Poppins"/>
          <w:iCs/>
          <w:sz w:val="18"/>
          <w:szCs w:val="18"/>
        </w:rPr>
        <w:t xml:space="preserve"> roof replacement on building)</w:t>
      </w:r>
    </w:p>
    <w:p w14:paraId="678D9592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Revenues</w:t>
      </w:r>
    </w:p>
    <w:p w14:paraId="3DAFED0A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 xml:space="preserve">Contributions from Canada (capital, </w:t>
      </w:r>
      <w:proofErr w:type="gramStart"/>
      <w:r w:rsidRPr="000553F4">
        <w:rPr>
          <w:rFonts w:ascii="Poppins" w:hAnsi="Poppins" w:cs="Poppins"/>
          <w:iCs/>
          <w:sz w:val="18"/>
          <w:szCs w:val="18"/>
        </w:rPr>
        <w:t>operation</w:t>
      </w:r>
      <w:proofErr w:type="gramEnd"/>
      <w:r w:rsidRPr="000553F4">
        <w:rPr>
          <w:rFonts w:ascii="Poppins" w:hAnsi="Poppins" w:cs="Poppins"/>
          <w:iCs/>
          <w:sz w:val="18"/>
          <w:szCs w:val="18"/>
        </w:rPr>
        <w:t xml:space="preserve"> and maintenance)</w:t>
      </w:r>
    </w:p>
    <w:p w14:paraId="21255ACC" w14:textId="77777777" w:rsidR="008E2473" w:rsidRPr="000553F4" w:rsidRDefault="008E2473" w:rsidP="0038420C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Other Sources</w:t>
      </w:r>
    </w:p>
    <w:p w14:paraId="3119067F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Link to Financial Case </w:t>
      </w:r>
    </w:p>
    <w:p w14:paraId="30DEFFE4" w14:textId="77777777" w:rsidR="008E2473" w:rsidRPr="000553F4" w:rsidRDefault="008E2473" w:rsidP="00C91C36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Detailed Description of Preferred Project Option</w:t>
      </w:r>
    </w:p>
    <w:p w14:paraId="361B3497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Detailed Description of Physical Characteristics of Preferred Infrastructure</w:t>
      </w:r>
    </w:p>
    <w:p w14:paraId="4CBD5567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Capital Costs</w:t>
      </w:r>
    </w:p>
    <w:p w14:paraId="16823460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Operation and Maintenance Costs</w:t>
      </w:r>
    </w:p>
    <w:p w14:paraId="1C200631" w14:textId="6CB11D49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lastRenderedPageBreak/>
        <w:t xml:space="preserve">Other Characteristics of Preferred Project Option to Meet </w:t>
      </w:r>
      <w:r w:rsidR="00F76602" w:rsidRPr="000553F4">
        <w:rPr>
          <w:rFonts w:ascii="Poppins" w:hAnsi="Poppins" w:cs="Poppins"/>
          <w:sz w:val="20"/>
          <w:szCs w:val="20"/>
        </w:rPr>
        <w:t xml:space="preserve">Project </w:t>
      </w:r>
      <w:r w:rsidRPr="000553F4">
        <w:rPr>
          <w:rFonts w:ascii="Poppins" w:hAnsi="Poppins" w:cs="Poppins"/>
          <w:sz w:val="20"/>
          <w:szCs w:val="20"/>
        </w:rPr>
        <w:t>Objectives (</w:t>
      </w:r>
      <w:proofErr w:type="gramStart"/>
      <w:r w:rsidRPr="000553F4">
        <w:rPr>
          <w:rFonts w:ascii="Poppins" w:hAnsi="Poppins" w:cs="Poppins"/>
          <w:sz w:val="20"/>
          <w:szCs w:val="20"/>
        </w:rPr>
        <w:t>i.e.</w:t>
      </w:r>
      <w:proofErr w:type="gramEnd"/>
      <w:r w:rsidRPr="000553F4">
        <w:rPr>
          <w:rFonts w:ascii="Poppins" w:hAnsi="Poppins" w:cs="Poppins"/>
          <w:sz w:val="20"/>
          <w:szCs w:val="20"/>
        </w:rPr>
        <w:t xml:space="preserve"> environmental mitigation, culturally-informed landscape and site development, engagement of First Nations community / members / businesses, etc.)</w:t>
      </w:r>
    </w:p>
    <w:p w14:paraId="139A4BF0" w14:textId="77777777" w:rsidR="008E2473" w:rsidRPr="000553F4" w:rsidRDefault="008E2473" w:rsidP="0038420C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Next Steps in Moving Project Forward (Links to All Other Aspects of Business Case)</w:t>
      </w:r>
    </w:p>
    <w:p w14:paraId="215FEA44" w14:textId="5EB873A5" w:rsidR="008E2473" w:rsidRPr="000553F4" w:rsidRDefault="008E2473">
      <w:pPr>
        <w:rPr>
          <w:rFonts w:ascii="Poppins" w:hAnsi="Poppins" w:cs="Poppins"/>
          <w:b/>
          <w:sz w:val="20"/>
          <w:szCs w:val="20"/>
        </w:rPr>
      </w:pPr>
    </w:p>
    <w:p w14:paraId="23164504" w14:textId="77777777" w:rsidR="0083579A" w:rsidRDefault="0083579A">
      <w:pPr>
        <w:rPr>
          <w:rFonts w:ascii="Poppins" w:hAnsi="Poppins" w:cs="Poppins"/>
          <w:color w:val="CF3538"/>
          <w:sz w:val="28"/>
        </w:rPr>
      </w:pPr>
      <w:bookmarkStart w:id="2" w:name="_Toc91512396"/>
      <w:r>
        <w:br w:type="page"/>
      </w:r>
    </w:p>
    <w:p w14:paraId="218E61E0" w14:textId="481D320F" w:rsidR="000B609E" w:rsidRPr="000B609E" w:rsidRDefault="000B609E" w:rsidP="00AB1C53">
      <w:pPr>
        <w:pStyle w:val="Heading2"/>
      </w:pPr>
      <w:r>
        <w:lastRenderedPageBreak/>
        <w:t>COMMERCIAL</w:t>
      </w:r>
      <w:r w:rsidRPr="000B609E">
        <w:t xml:space="preserve"> CASE</w:t>
      </w:r>
      <w:bookmarkEnd w:id="2"/>
    </w:p>
    <w:p w14:paraId="59CAF7ED" w14:textId="48F21885" w:rsidR="00F073CD" w:rsidRPr="000553F4" w:rsidRDefault="00F073CD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Executive Summary</w:t>
      </w:r>
      <w:r w:rsidR="00907C36" w:rsidRPr="000553F4">
        <w:rPr>
          <w:rFonts w:ascii="Poppins" w:hAnsi="Poppins" w:cs="Poppins"/>
          <w:b/>
          <w:sz w:val="20"/>
          <w:szCs w:val="20"/>
        </w:rPr>
        <w:t xml:space="preserve"> of Commercial Case</w:t>
      </w:r>
    </w:p>
    <w:p w14:paraId="5FE28379" w14:textId="0A09BA57" w:rsidR="009337C8" w:rsidRPr="000553F4" w:rsidRDefault="00F073CD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Procurement Objectives</w:t>
      </w:r>
    </w:p>
    <w:p w14:paraId="5BD86EFA" w14:textId="7869E473" w:rsidR="006178AF" w:rsidRPr="000553F4" w:rsidRDefault="00F073CD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E</w:t>
      </w:r>
      <w:r w:rsidR="006178AF" w:rsidRPr="000553F4">
        <w:rPr>
          <w:rFonts w:ascii="Poppins" w:hAnsi="Poppins" w:cs="Poppins"/>
          <w:sz w:val="20"/>
          <w:szCs w:val="20"/>
        </w:rPr>
        <w:t>xpectations</w:t>
      </w:r>
      <w:r w:rsidR="00034048" w:rsidRPr="000553F4">
        <w:rPr>
          <w:rFonts w:ascii="Poppins" w:hAnsi="Poppins" w:cs="Poppins"/>
          <w:sz w:val="20"/>
          <w:szCs w:val="20"/>
        </w:rPr>
        <w:t xml:space="preserve"> (e.g., First Nation Involvement, etc.)</w:t>
      </w:r>
    </w:p>
    <w:p w14:paraId="6755320C" w14:textId="1BB54F7D" w:rsidR="00034048" w:rsidRPr="000553F4" w:rsidRDefault="00034048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List of Procurement Objectives</w:t>
      </w:r>
    </w:p>
    <w:p w14:paraId="6C1938A5" w14:textId="656C6399" w:rsidR="00034048" w:rsidRPr="000553F4" w:rsidRDefault="00034048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Bundling Assessment (if applicable, link to Economic Case section on technical options)</w:t>
      </w:r>
    </w:p>
    <w:p w14:paraId="14D408BA" w14:textId="332C8CA2" w:rsidR="00C135DF" w:rsidRPr="000553F4" w:rsidRDefault="00F073CD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Qualitative Procurement Options Analysis</w:t>
      </w:r>
    </w:p>
    <w:p w14:paraId="7E8EF16B" w14:textId="47F69D5D" w:rsidR="00F073CD" w:rsidRPr="000553F4" w:rsidRDefault="00F073CD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Identification of </w:t>
      </w:r>
      <w:r w:rsidR="00034048" w:rsidRPr="000553F4">
        <w:rPr>
          <w:rFonts w:ascii="Poppins" w:hAnsi="Poppins" w:cs="Poppins"/>
          <w:sz w:val="20"/>
          <w:szCs w:val="20"/>
        </w:rPr>
        <w:t>L</w:t>
      </w:r>
      <w:r w:rsidRPr="000553F4">
        <w:rPr>
          <w:rFonts w:ascii="Poppins" w:hAnsi="Poppins" w:cs="Poppins"/>
          <w:sz w:val="20"/>
          <w:szCs w:val="20"/>
        </w:rPr>
        <w:t>ong-</w:t>
      </w:r>
      <w:r w:rsidR="00034048" w:rsidRPr="000553F4">
        <w:rPr>
          <w:rFonts w:ascii="Poppins" w:hAnsi="Poppins" w:cs="Poppins"/>
          <w:sz w:val="20"/>
          <w:szCs w:val="20"/>
        </w:rPr>
        <w:t>L</w:t>
      </w:r>
      <w:r w:rsidRPr="000553F4">
        <w:rPr>
          <w:rFonts w:ascii="Poppins" w:hAnsi="Poppins" w:cs="Poppins"/>
          <w:sz w:val="20"/>
          <w:szCs w:val="20"/>
        </w:rPr>
        <w:t>ist of Procurement Options</w:t>
      </w:r>
    </w:p>
    <w:p w14:paraId="59DA88F4" w14:textId="77777777" w:rsidR="00034048" w:rsidRPr="000553F4" w:rsidRDefault="008655DC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Qualitative </w:t>
      </w:r>
      <w:r w:rsidR="00034048" w:rsidRPr="000553F4">
        <w:rPr>
          <w:rFonts w:ascii="Poppins" w:hAnsi="Poppins" w:cs="Poppins"/>
          <w:sz w:val="20"/>
          <w:szCs w:val="20"/>
        </w:rPr>
        <w:t>A</w:t>
      </w:r>
      <w:r w:rsidRPr="000553F4">
        <w:rPr>
          <w:rFonts w:ascii="Poppins" w:hAnsi="Poppins" w:cs="Poppins"/>
          <w:sz w:val="20"/>
          <w:szCs w:val="20"/>
        </w:rPr>
        <w:t xml:space="preserve">ssessment </w:t>
      </w:r>
      <w:r w:rsidR="00034048" w:rsidRPr="000553F4">
        <w:rPr>
          <w:rFonts w:ascii="Poppins" w:hAnsi="Poppins" w:cs="Poppins"/>
          <w:sz w:val="20"/>
          <w:szCs w:val="20"/>
        </w:rPr>
        <w:t xml:space="preserve">using </w:t>
      </w:r>
      <w:proofErr w:type="gramStart"/>
      <w:r w:rsidR="00034048" w:rsidRPr="000553F4">
        <w:rPr>
          <w:rFonts w:ascii="Poppins" w:hAnsi="Poppins" w:cs="Poppins"/>
          <w:sz w:val="20"/>
          <w:szCs w:val="20"/>
        </w:rPr>
        <w:t>Multi-Criteria Analysis</w:t>
      </w:r>
      <w:proofErr w:type="gramEnd"/>
    </w:p>
    <w:p w14:paraId="7ABF37F5" w14:textId="778BBA23" w:rsidR="00034048" w:rsidRPr="000553F4" w:rsidRDefault="00034048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Using Procurement Objectives and Long-List of Procurement Options</w:t>
      </w:r>
    </w:p>
    <w:p w14:paraId="38A2DE58" w14:textId="7D119C7D" w:rsidR="008655DC" w:rsidRPr="000553F4" w:rsidRDefault="00034048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Workshop to evaluate options, document rationale and arrive at a preferred option</w:t>
      </w:r>
    </w:p>
    <w:p w14:paraId="32DF3B02" w14:textId="668E6D90" w:rsidR="007D3279" w:rsidRPr="000553F4" w:rsidRDefault="00034048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Description of Preferred Procurement Option</w:t>
      </w:r>
    </w:p>
    <w:p w14:paraId="428CADAB" w14:textId="157E2DCE" w:rsidR="00D32598" w:rsidRPr="000553F4" w:rsidRDefault="00034048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Qualitative Risk Allocation</w:t>
      </w:r>
    </w:p>
    <w:p w14:paraId="31708E93" w14:textId="0024ACD8" w:rsidR="00034048" w:rsidRPr="000553F4" w:rsidRDefault="00034048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Target risk allocation of Preferred Procurement Option</w:t>
      </w:r>
    </w:p>
    <w:p w14:paraId="538259C9" w14:textId="5FB15D78" w:rsidR="00034048" w:rsidRPr="000553F4" w:rsidRDefault="00034048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Link to Risk Management Framework included in Management Case</w:t>
      </w:r>
    </w:p>
    <w:p w14:paraId="1C3DDC27" w14:textId="1B9808F3" w:rsidR="00C135DF" w:rsidRPr="000553F4" w:rsidRDefault="00C135DF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Interaction with </w:t>
      </w:r>
      <w:r w:rsidR="00E32367" w:rsidRPr="000553F4">
        <w:rPr>
          <w:rFonts w:ascii="Poppins" w:hAnsi="Poppins" w:cs="Poppins"/>
          <w:b/>
          <w:sz w:val="20"/>
          <w:szCs w:val="20"/>
        </w:rPr>
        <w:t xml:space="preserve">any </w:t>
      </w:r>
      <w:r w:rsidR="00034048" w:rsidRPr="000553F4">
        <w:rPr>
          <w:rFonts w:ascii="Poppins" w:hAnsi="Poppins" w:cs="Poppins"/>
          <w:b/>
          <w:sz w:val="20"/>
          <w:szCs w:val="20"/>
        </w:rPr>
        <w:t>E</w:t>
      </w:r>
      <w:r w:rsidRPr="000553F4">
        <w:rPr>
          <w:rFonts w:ascii="Poppins" w:hAnsi="Poppins" w:cs="Poppins"/>
          <w:b/>
          <w:sz w:val="20"/>
          <w:szCs w:val="20"/>
        </w:rPr>
        <w:t xml:space="preserve">xisting </w:t>
      </w:r>
      <w:r w:rsidR="00034048" w:rsidRPr="000553F4">
        <w:rPr>
          <w:rFonts w:ascii="Poppins" w:hAnsi="Poppins" w:cs="Poppins"/>
          <w:b/>
          <w:sz w:val="20"/>
          <w:szCs w:val="20"/>
        </w:rPr>
        <w:t>C</w:t>
      </w:r>
      <w:r w:rsidRPr="000553F4">
        <w:rPr>
          <w:rFonts w:ascii="Poppins" w:hAnsi="Poppins" w:cs="Poppins"/>
          <w:b/>
          <w:sz w:val="20"/>
          <w:szCs w:val="20"/>
        </w:rPr>
        <w:t xml:space="preserve">ommercial </w:t>
      </w:r>
      <w:r w:rsidR="00034048" w:rsidRPr="000553F4">
        <w:rPr>
          <w:rFonts w:ascii="Poppins" w:hAnsi="Poppins" w:cs="Poppins"/>
          <w:b/>
          <w:sz w:val="20"/>
          <w:szCs w:val="20"/>
        </w:rPr>
        <w:t>A</w:t>
      </w:r>
      <w:r w:rsidRPr="000553F4">
        <w:rPr>
          <w:rFonts w:ascii="Poppins" w:hAnsi="Poppins" w:cs="Poppins"/>
          <w:b/>
          <w:sz w:val="20"/>
          <w:szCs w:val="20"/>
        </w:rPr>
        <w:t>rrangements</w:t>
      </w:r>
    </w:p>
    <w:p w14:paraId="21853936" w14:textId="536E8F2A" w:rsidR="005B3C55" w:rsidRPr="000553F4" w:rsidRDefault="005B3C55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E.g.</w:t>
      </w:r>
      <w:r w:rsidR="00034048" w:rsidRPr="000553F4">
        <w:rPr>
          <w:rFonts w:ascii="Poppins" w:hAnsi="Poppins" w:cs="Poppins"/>
          <w:sz w:val="20"/>
          <w:szCs w:val="20"/>
        </w:rPr>
        <w:t>,</w:t>
      </w:r>
      <w:r w:rsidRPr="000553F4">
        <w:rPr>
          <w:rFonts w:ascii="Poppins" w:hAnsi="Poppins" w:cs="Poppins"/>
          <w:sz w:val="20"/>
          <w:szCs w:val="20"/>
        </w:rPr>
        <w:t xml:space="preserve"> contracts with existing suppliers</w:t>
      </w:r>
      <w:r w:rsidR="00034048" w:rsidRPr="000553F4">
        <w:rPr>
          <w:rFonts w:ascii="Poppins" w:hAnsi="Poppins" w:cs="Poppins"/>
          <w:sz w:val="20"/>
          <w:szCs w:val="20"/>
        </w:rPr>
        <w:t>, etc.</w:t>
      </w:r>
    </w:p>
    <w:p w14:paraId="10C2900E" w14:textId="1E202383" w:rsidR="00C276B7" w:rsidRPr="000553F4" w:rsidRDefault="00C276B7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Procurement </w:t>
      </w:r>
      <w:r w:rsidR="00034048" w:rsidRPr="000553F4">
        <w:rPr>
          <w:rFonts w:ascii="Poppins" w:hAnsi="Poppins" w:cs="Poppins"/>
          <w:b/>
          <w:sz w:val="20"/>
          <w:szCs w:val="20"/>
        </w:rPr>
        <w:t>S</w:t>
      </w:r>
      <w:r w:rsidRPr="000553F4">
        <w:rPr>
          <w:rFonts w:ascii="Poppins" w:hAnsi="Poppins" w:cs="Poppins"/>
          <w:b/>
          <w:sz w:val="20"/>
          <w:szCs w:val="20"/>
        </w:rPr>
        <w:t>trategy</w:t>
      </w:r>
    </w:p>
    <w:p w14:paraId="5BAF6D51" w14:textId="77777777" w:rsidR="00034048" w:rsidRPr="000553F4" w:rsidRDefault="00C276B7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Recommended approach to </w:t>
      </w:r>
      <w:r w:rsidR="00034048" w:rsidRPr="000553F4">
        <w:rPr>
          <w:rFonts w:ascii="Poppins" w:hAnsi="Poppins" w:cs="Poppins"/>
          <w:sz w:val="20"/>
          <w:szCs w:val="20"/>
        </w:rPr>
        <w:t>procurement</w:t>
      </w:r>
    </w:p>
    <w:p w14:paraId="56D9FA5B" w14:textId="77777777" w:rsidR="00034048" w:rsidRPr="000553F4" w:rsidRDefault="00034048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M</w:t>
      </w:r>
      <w:r w:rsidR="00E23AF2" w:rsidRPr="000553F4">
        <w:rPr>
          <w:rFonts w:ascii="Poppins" w:hAnsi="Poppins" w:cs="Poppins"/>
          <w:iCs/>
          <w:sz w:val="18"/>
          <w:szCs w:val="18"/>
        </w:rPr>
        <w:t xml:space="preserve">arket </w:t>
      </w:r>
      <w:r w:rsidRPr="000553F4">
        <w:rPr>
          <w:rFonts w:ascii="Poppins" w:hAnsi="Poppins" w:cs="Poppins"/>
          <w:iCs/>
          <w:sz w:val="18"/>
          <w:szCs w:val="18"/>
        </w:rPr>
        <w:t>S</w:t>
      </w:r>
      <w:r w:rsidR="00E23AF2" w:rsidRPr="000553F4">
        <w:rPr>
          <w:rFonts w:ascii="Poppins" w:hAnsi="Poppins" w:cs="Poppins"/>
          <w:iCs/>
          <w:sz w:val="18"/>
          <w:szCs w:val="18"/>
        </w:rPr>
        <w:t>ounding</w:t>
      </w:r>
      <w:r w:rsidRPr="000553F4">
        <w:rPr>
          <w:rFonts w:ascii="Poppins" w:hAnsi="Poppins" w:cs="Poppins"/>
          <w:iCs/>
          <w:sz w:val="18"/>
          <w:szCs w:val="18"/>
        </w:rPr>
        <w:t xml:space="preserve"> and Engagement</w:t>
      </w:r>
    </w:p>
    <w:p w14:paraId="27A49B2A" w14:textId="2975A404" w:rsidR="00034048" w:rsidRPr="000553F4" w:rsidRDefault="00034048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One vs. Two-Stage Procurement Process</w:t>
      </w:r>
    </w:p>
    <w:p w14:paraId="200382DB" w14:textId="5C96A634" w:rsidR="00407065" w:rsidRPr="000553F4" w:rsidRDefault="00034048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J</w:t>
      </w:r>
      <w:r w:rsidR="00407065" w:rsidRPr="000553F4">
        <w:rPr>
          <w:rFonts w:ascii="Poppins" w:hAnsi="Poppins" w:cs="Poppins"/>
          <w:iCs/>
          <w:sz w:val="18"/>
          <w:szCs w:val="18"/>
        </w:rPr>
        <w:t>ustification of strategy</w:t>
      </w:r>
      <w:r w:rsidRPr="000553F4">
        <w:rPr>
          <w:rFonts w:ascii="Poppins" w:hAnsi="Poppins" w:cs="Poppins"/>
          <w:iCs/>
          <w:sz w:val="18"/>
          <w:szCs w:val="18"/>
        </w:rPr>
        <w:t xml:space="preserve"> linking to </w:t>
      </w:r>
      <w:r w:rsidR="00407065" w:rsidRPr="000553F4">
        <w:rPr>
          <w:rFonts w:ascii="Poppins" w:hAnsi="Poppins" w:cs="Poppins"/>
          <w:iCs/>
          <w:sz w:val="18"/>
          <w:szCs w:val="18"/>
        </w:rPr>
        <w:t xml:space="preserve">desired outcomes </w:t>
      </w:r>
      <w:r w:rsidRPr="000553F4">
        <w:rPr>
          <w:rFonts w:ascii="Poppins" w:hAnsi="Poppins" w:cs="Poppins"/>
          <w:iCs/>
          <w:sz w:val="18"/>
          <w:szCs w:val="18"/>
        </w:rPr>
        <w:t xml:space="preserve">(e.g., </w:t>
      </w:r>
      <w:r w:rsidR="00516CB9" w:rsidRPr="000553F4">
        <w:rPr>
          <w:rFonts w:ascii="Poppins" w:hAnsi="Poppins" w:cs="Poppins"/>
          <w:iCs/>
          <w:sz w:val="18"/>
          <w:szCs w:val="18"/>
        </w:rPr>
        <w:t>schedule certainty</w:t>
      </w:r>
      <w:r w:rsidRPr="000553F4">
        <w:rPr>
          <w:rFonts w:ascii="Poppins" w:hAnsi="Poppins" w:cs="Poppins"/>
          <w:iCs/>
          <w:sz w:val="18"/>
          <w:szCs w:val="18"/>
        </w:rPr>
        <w:t>, time to market, availability of contractors,</w:t>
      </w:r>
      <w:r w:rsidR="00516CB9" w:rsidRPr="000553F4">
        <w:rPr>
          <w:rFonts w:ascii="Poppins" w:hAnsi="Poppins" w:cs="Poppins"/>
          <w:iCs/>
          <w:sz w:val="18"/>
          <w:szCs w:val="18"/>
        </w:rPr>
        <w:t xml:space="preserve"> etc.</w:t>
      </w:r>
      <w:r w:rsidRPr="000553F4">
        <w:rPr>
          <w:rFonts w:ascii="Poppins" w:hAnsi="Poppins" w:cs="Poppins"/>
          <w:iCs/>
          <w:sz w:val="18"/>
          <w:szCs w:val="18"/>
        </w:rPr>
        <w:t>)</w:t>
      </w:r>
    </w:p>
    <w:p w14:paraId="7DF42892" w14:textId="45AC181B" w:rsidR="00F61FDD" w:rsidRPr="000553F4" w:rsidRDefault="00516CB9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Form</w:t>
      </w:r>
      <w:r w:rsidR="00F61FDD" w:rsidRPr="000553F4">
        <w:rPr>
          <w:rFonts w:ascii="Poppins" w:hAnsi="Poppins" w:cs="Poppins"/>
          <w:b/>
          <w:sz w:val="20"/>
          <w:szCs w:val="20"/>
        </w:rPr>
        <w:t xml:space="preserve"> of </w:t>
      </w:r>
      <w:r w:rsidR="00034048" w:rsidRPr="000553F4">
        <w:rPr>
          <w:rFonts w:ascii="Poppins" w:hAnsi="Poppins" w:cs="Poppins"/>
          <w:b/>
          <w:sz w:val="20"/>
          <w:szCs w:val="20"/>
        </w:rPr>
        <w:t>C</w:t>
      </w:r>
      <w:r w:rsidR="00F61FDD" w:rsidRPr="000553F4">
        <w:rPr>
          <w:rFonts w:ascii="Poppins" w:hAnsi="Poppins" w:cs="Poppins"/>
          <w:b/>
          <w:sz w:val="20"/>
          <w:szCs w:val="20"/>
        </w:rPr>
        <w:t>ontract</w:t>
      </w:r>
    </w:p>
    <w:p w14:paraId="221884A3" w14:textId="03C24A98" w:rsidR="00F61FDD" w:rsidRPr="000553F4" w:rsidRDefault="00034048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Outlin</w:t>
      </w:r>
      <w:r w:rsidR="001C2B87" w:rsidRPr="000553F4">
        <w:rPr>
          <w:rFonts w:ascii="Poppins" w:hAnsi="Poppins" w:cs="Poppins"/>
          <w:sz w:val="20"/>
          <w:szCs w:val="20"/>
        </w:rPr>
        <w:t>e</w:t>
      </w:r>
      <w:r w:rsidRPr="000553F4">
        <w:rPr>
          <w:rFonts w:ascii="Poppins" w:hAnsi="Poppins" w:cs="Poppins"/>
          <w:sz w:val="20"/>
          <w:szCs w:val="20"/>
        </w:rPr>
        <w:t xml:space="preserve"> approach to contracting under the Preferred Procurement Option</w:t>
      </w:r>
    </w:p>
    <w:p w14:paraId="4FB46B61" w14:textId="0784468F" w:rsidR="00907C36" w:rsidRPr="000553F4" w:rsidRDefault="00907C36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Standard form contracts (e.g., CCDC, etc.)?</w:t>
      </w:r>
    </w:p>
    <w:p w14:paraId="5A5DD54B" w14:textId="48E4AB16" w:rsidR="00907C36" w:rsidRPr="000553F4" w:rsidRDefault="00907C36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Applicable precedents?</w:t>
      </w:r>
    </w:p>
    <w:p w14:paraId="42F27F5B" w14:textId="2BA9CE16" w:rsidR="007B3CE6" w:rsidRPr="000553F4" w:rsidRDefault="007B3CE6" w:rsidP="00C91C36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Indicative </w:t>
      </w:r>
      <w:r w:rsidR="001C2B87" w:rsidRPr="000553F4">
        <w:rPr>
          <w:rFonts w:ascii="Poppins" w:hAnsi="Poppins" w:cs="Poppins"/>
          <w:b/>
          <w:sz w:val="20"/>
          <w:szCs w:val="20"/>
        </w:rPr>
        <w:t>P</w:t>
      </w:r>
      <w:r w:rsidRPr="000553F4">
        <w:rPr>
          <w:rFonts w:ascii="Poppins" w:hAnsi="Poppins" w:cs="Poppins"/>
          <w:b/>
          <w:sz w:val="20"/>
          <w:szCs w:val="20"/>
        </w:rPr>
        <w:t xml:space="preserve">rocurement </w:t>
      </w:r>
      <w:r w:rsidR="001C2B87" w:rsidRPr="000553F4">
        <w:rPr>
          <w:rFonts w:ascii="Poppins" w:hAnsi="Poppins" w:cs="Poppins"/>
          <w:b/>
          <w:sz w:val="20"/>
          <w:szCs w:val="20"/>
        </w:rPr>
        <w:t>T</w:t>
      </w:r>
      <w:r w:rsidRPr="000553F4">
        <w:rPr>
          <w:rFonts w:ascii="Poppins" w:hAnsi="Poppins" w:cs="Poppins"/>
          <w:b/>
          <w:sz w:val="20"/>
          <w:szCs w:val="20"/>
        </w:rPr>
        <w:t>imeline</w:t>
      </w:r>
    </w:p>
    <w:p w14:paraId="047B1EC1" w14:textId="77777777" w:rsidR="001C2B87" w:rsidRPr="000553F4" w:rsidRDefault="001C2B87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lastRenderedPageBreak/>
        <w:t>K</w:t>
      </w:r>
      <w:r w:rsidR="00E32367" w:rsidRPr="000553F4">
        <w:rPr>
          <w:rFonts w:ascii="Poppins" w:hAnsi="Poppins" w:cs="Poppins"/>
          <w:sz w:val="20"/>
          <w:szCs w:val="20"/>
        </w:rPr>
        <w:t xml:space="preserve">ey milestones </w:t>
      </w:r>
      <w:r w:rsidRPr="000553F4">
        <w:rPr>
          <w:rFonts w:ascii="Poppins" w:hAnsi="Poppins" w:cs="Poppins"/>
          <w:sz w:val="20"/>
          <w:szCs w:val="20"/>
        </w:rPr>
        <w:t>through the Procurement Process</w:t>
      </w:r>
    </w:p>
    <w:p w14:paraId="1A7FB801" w14:textId="77777777" w:rsidR="001C2B87" w:rsidRPr="000553F4" w:rsidRDefault="001C2B87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 xml:space="preserve">Development of </w:t>
      </w:r>
      <w:r w:rsidR="00E32367" w:rsidRPr="000553F4">
        <w:rPr>
          <w:rFonts w:ascii="Poppins" w:hAnsi="Poppins" w:cs="Poppins"/>
          <w:iCs/>
          <w:sz w:val="18"/>
          <w:szCs w:val="18"/>
        </w:rPr>
        <w:t xml:space="preserve">tender documentation </w:t>
      </w:r>
      <w:r w:rsidRPr="000553F4">
        <w:rPr>
          <w:rFonts w:ascii="Poppins" w:hAnsi="Poppins" w:cs="Poppins"/>
          <w:iCs/>
          <w:sz w:val="18"/>
          <w:szCs w:val="18"/>
        </w:rPr>
        <w:t>and contracts</w:t>
      </w:r>
    </w:p>
    <w:p w14:paraId="249C3C42" w14:textId="77777777" w:rsidR="001C2B87" w:rsidRPr="000553F4" w:rsidRDefault="001C2B87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R</w:t>
      </w:r>
      <w:r w:rsidR="00E32367" w:rsidRPr="000553F4">
        <w:rPr>
          <w:rFonts w:ascii="Poppins" w:hAnsi="Poppins" w:cs="Poppins"/>
          <w:iCs/>
          <w:sz w:val="18"/>
          <w:szCs w:val="18"/>
        </w:rPr>
        <w:t>elease</w:t>
      </w:r>
      <w:r w:rsidRPr="000553F4">
        <w:rPr>
          <w:rFonts w:ascii="Poppins" w:hAnsi="Poppins" w:cs="Poppins"/>
          <w:iCs/>
          <w:sz w:val="18"/>
          <w:szCs w:val="18"/>
        </w:rPr>
        <w:t xml:space="preserve"> of tender documents to market</w:t>
      </w:r>
    </w:p>
    <w:p w14:paraId="7F434795" w14:textId="6E73D738" w:rsidR="001C2B87" w:rsidRPr="000553F4" w:rsidRDefault="001C2B87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RFP Open Period</w:t>
      </w:r>
    </w:p>
    <w:p w14:paraId="64C99DFF" w14:textId="1B236492" w:rsidR="001C2B87" w:rsidRPr="000553F4" w:rsidRDefault="001C2B87" w:rsidP="00907C36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</w:rPr>
      </w:pPr>
      <w:r w:rsidRPr="000553F4">
        <w:rPr>
          <w:rFonts w:ascii="Poppins" w:hAnsi="Poppins" w:cs="Poppins"/>
          <w:iCs/>
          <w:sz w:val="18"/>
          <w:szCs w:val="18"/>
        </w:rPr>
        <w:t>Evaluation of proposals</w:t>
      </w:r>
    </w:p>
    <w:p w14:paraId="446DD5B9" w14:textId="65396C16" w:rsidR="00601782" w:rsidRPr="000553F4" w:rsidRDefault="001C2B87" w:rsidP="00601782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/>
          <w:sz w:val="21"/>
          <w:szCs w:val="21"/>
        </w:rPr>
      </w:pPr>
      <w:r w:rsidRPr="000553F4">
        <w:rPr>
          <w:rFonts w:ascii="Poppins" w:hAnsi="Poppins" w:cs="Poppins"/>
          <w:iCs/>
          <w:sz w:val="18"/>
          <w:szCs w:val="18"/>
        </w:rPr>
        <w:t>A</w:t>
      </w:r>
      <w:r w:rsidR="006178AF" w:rsidRPr="000553F4">
        <w:rPr>
          <w:rFonts w:ascii="Poppins" w:hAnsi="Poppins" w:cs="Poppins"/>
          <w:iCs/>
          <w:sz w:val="18"/>
          <w:szCs w:val="18"/>
        </w:rPr>
        <w:t>ppointment of contractor</w:t>
      </w:r>
    </w:p>
    <w:p w14:paraId="4CA408A6" w14:textId="77777777" w:rsidR="000553F4" w:rsidRDefault="000553F4" w:rsidP="001C2B87">
      <w:pPr>
        <w:spacing w:line="264" w:lineRule="auto"/>
        <w:rPr>
          <w:rFonts w:ascii="Poppins" w:hAnsi="Poppins" w:cs="Poppins"/>
          <w:b/>
          <w:bCs/>
          <w:color w:val="CF3538"/>
          <w:szCs w:val="20"/>
        </w:rPr>
      </w:pPr>
    </w:p>
    <w:p w14:paraId="60868775" w14:textId="38EE345A" w:rsidR="0083579A" w:rsidRDefault="0083579A">
      <w:pPr>
        <w:rPr>
          <w:rFonts w:ascii="Poppins" w:hAnsi="Poppins" w:cs="Poppins"/>
          <w:color w:val="CF3538"/>
          <w:sz w:val="28"/>
        </w:rPr>
      </w:pPr>
      <w:bookmarkStart w:id="3" w:name="_Toc91512397"/>
      <w:r>
        <w:br w:type="page"/>
      </w:r>
    </w:p>
    <w:p w14:paraId="4E912184" w14:textId="38EE345A" w:rsidR="000B609E" w:rsidRPr="000B609E" w:rsidRDefault="000B609E" w:rsidP="00AB1C53">
      <w:pPr>
        <w:pStyle w:val="Heading2"/>
      </w:pPr>
      <w:r>
        <w:lastRenderedPageBreak/>
        <w:t>FINANCIAL</w:t>
      </w:r>
      <w:r w:rsidRPr="000B609E">
        <w:t xml:space="preserve"> CASE</w:t>
      </w:r>
      <w:bookmarkEnd w:id="3"/>
    </w:p>
    <w:p w14:paraId="4FBE5C99" w14:textId="574F1A2E" w:rsidR="00907C36" w:rsidRPr="000553F4" w:rsidRDefault="00907C36" w:rsidP="001C2B87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Executive Summary of Financial Case</w:t>
      </w:r>
    </w:p>
    <w:p w14:paraId="2935A0B9" w14:textId="2459CA4B" w:rsidR="00907C36" w:rsidRPr="000553F4" w:rsidRDefault="009F1193" w:rsidP="001C2B87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Identification of Costs</w:t>
      </w:r>
    </w:p>
    <w:p w14:paraId="25A0F428" w14:textId="6F522FED" w:rsidR="009F1193" w:rsidRPr="000553F4" w:rsidRDefault="009F1193" w:rsidP="009F119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Capital Costs</w:t>
      </w:r>
    </w:p>
    <w:p w14:paraId="3F058744" w14:textId="0A981261" w:rsidR="009F1193" w:rsidRPr="000553F4" w:rsidRDefault="009F1193" w:rsidP="009F119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Appropriate class cost estimate from preferred option identified in Economic Case</w:t>
      </w:r>
    </w:p>
    <w:p w14:paraId="32B26004" w14:textId="34B06CFF" w:rsidR="009F1193" w:rsidRPr="000553F4" w:rsidRDefault="009F1193" w:rsidP="009F119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Operating, Maintenance and Lifecycle Costs</w:t>
      </w:r>
    </w:p>
    <w:p w14:paraId="2D24EC6B" w14:textId="26B7BB1C" w:rsidR="009F1193" w:rsidRPr="000553F4" w:rsidRDefault="009F1193" w:rsidP="009F119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Annual costs and lifecycle/renewal related costs</w:t>
      </w:r>
    </w:p>
    <w:p w14:paraId="77016A10" w14:textId="539E6AEB" w:rsidR="00E9115E" w:rsidRPr="000553F4" w:rsidRDefault="009F1193" w:rsidP="001C2B87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Identification of Funding Sources</w:t>
      </w:r>
    </w:p>
    <w:p w14:paraId="072EB129" w14:textId="46858325" w:rsidR="002B4040" w:rsidRPr="000553F4" w:rsidRDefault="009F1193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Capital Costs</w:t>
      </w:r>
    </w:p>
    <w:p w14:paraId="55A92B21" w14:textId="1A9F969A" w:rsidR="009F1193" w:rsidRPr="000553F4" w:rsidRDefault="009F1193" w:rsidP="009F119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Potential sources of funding for capital costs</w:t>
      </w:r>
      <w:r w:rsidR="002A1111" w:rsidRPr="000553F4">
        <w:rPr>
          <w:rFonts w:ascii="Poppins" w:hAnsi="Poppins" w:cs="Poppins"/>
          <w:sz w:val="16"/>
          <w:szCs w:val="16"/>
        </w:rPr>
        <w:t xml:space="preserve"> (e.g., ISC Grants, Monetized Transfers, FN Regional Organizations, FMA Tools, etc.)</w:t>
      </w:r>
    </w:p>
    <w:p w14:paraId="776143B2" w14:textId="37C51AF4" w:rsidR="002A1111" w:rsidRPr="000553F4" w:rsidRDefault="002A1111" w:rsidP="009F119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Determination of appropriate capital funding sources for Project</w:t>
      </w:r>
    </w:p>
    <w:p w14:paraId="1FA7DDE8" w14:textId="5EF21D94" w:rsidR="002A1111" w:rsidRPr="000553F4" w:rsidRDefault="002A1111" w:rsidP="009F119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Capital cost allocation between sources</w:t>
      </w:r>
    </w:p>
    <w:p w14:paraId="163FCE4F" w14:textId="7D249161" w:rsidR="009F1193" w:rsidRPr="000553F4" w:rsidRDefault="009F1193" w:rsidP="009F119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Operating, Maintenance and Lifecycle Costs</w:t>
      </w:r>
    </w:p>
    <w:p w14:paraId="7EEA3517" w14:textId="4301D13E" w:rsidR="009F1193" w:rsidRPr="000553F4" w:rsidRDefault="009F1193" w:rsidP="009F1193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 xml:space="preserve">Potential sources </w:t>
      </w:r>
      <w:r w:rsidR="002A1111" w:rsidRPr="000553F4">
        <w:rPr>
          <w:rFonts w:ascii="Poppins" w:hAnsi="Poppins" w:cs="Poppins"/>
          <w:sz w:val="16"/>
          <w:szCs w:val="16"/>
        </w:rPr>
        <w:t>of funding for operating, maintenance and lifecycle costs (e.g., ISC O&amp;M Contributions, Other Revenue, FMA Tools, FNGST, etc.)</w:t>
      </w:r>
    </w:p>
    <w:p w14:paraId="05CC9945" w14:textId="09659D59" w:rsidR="002A1111" w:rsidRPr="000553F4" w:rsidRDefault="002A1111" w:rsidP="002A1111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Determination of appropriate operating funding sources for Project</w:t>
      </w:r>
    </w:p>
    <w:p w14:paraId="1A5205FF" w14:textId="7DDFF5D4" w:rsidR="002A1111" w:rsidRPr="000553F4" w:rsidRDefault="002A1111" w:rsidP="002A1111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Operating cost allocation between sources</w:t>
      </w:r>
    </w:p>
    <w:p w14:paraId="40DB7AD7" w14:textId="255B9985" w:rsidR="009F1193" w:rsidRPr="000553F4" w:rsidRDefault="009F1193" w:rsidP="001C2B87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Whole of Life Financial Model</w:t>
      </w:r>
    </w:p>
    <w:p w14:paraId="10A720CF" w14:textId="461D52D1" w:rsidR="001B4D66" w:rsidRPr="000553F4" w:rsidRDefault="00C135DF" w:rsidP="009F119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Forecast </w:t>
      </w:r>
      <w:r w:rsidR="001B4D66" w:rsidRPr="000553F4">
        <w:rPr>
          <w:rFonts w:ascii="Poppins" w:hAnsi="Poppins" w:cs="Poppins"/>
          <w:sz w:val="20"/>
          <w:szCs w:val="20"/>
        </w:rPr>
        <w:t xml:space="preserve">capital and operating </w:t>
      </w:r>
      <w:r w:rsidRPr="000553F4">
        <w:rPr>
          <w:rFonts w:ascii="Poppins" w:hAnsi="Poppins" w:cs="Poppins"/>
          <w:sz w:val="20"/>
          <w:szCs w:val="20"/>
        </w:rPr>
        <w:t>cost</w:t>
      </w:r>
      <w:r w:rsidR="001B4D66" w:rsidRPr="000553F4">
        <w:rPr>
          <w:rFonts w:ascii="Poppins" w:hAnsi="Poppins" w:cs="Poppins"/>
          <w:sz w:val="20"/>
          <w:szCs w:val="20"/>
        </w:rPr>
        <w:t>s</w:t>
      </w:r>
    </w:p>
    <w:p w14:paraId="0131B934" w14:textId="782880A9" w:rsidR="002A1111" w:rsidRPr="000553F4" w:rsidRDefault="001B4D66" w:rsidP="002A1111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Forecast </w:t>
      </w:r>
      <w:r w:rsidR="009F1193" w:rsidRPr="000553F4">
        <w:rPr>
          <w:rFonts w:ascii="Poppins" w:hAnsi="Poppins" w:cs="Poppins"/>
          <w:sz w:val="20"/>
          <w:szCs w:val="20"/>
        </w:rPr>
        <w:t xml:space="preserve">sources of funding for </w:t>
      </w:r>
      <w:r w:rsidR="002A1111" w:rsidRPr="000553F4">
        <w:rPr>
          <w:rFonts w:ascii="Poppins" w:hAnsi="Poppins" w:cs="Poppins"/>
          <w:sz w:val="20"/>
          <w:szCs w:val="20"/>
        </w:rPr>
        <w:t>capital and operating costs</w:t>
      </w:r>
    </w:p>
    <w:p w14:paraId="44DCC3A3" w14:textId="19BF63B4" w:rsidR="002A1111" w:rsidRPr="000553F4" w:rsidRDefault="002A1111" w:rsidP="002A1111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Appropriate inclusion of risks (e.g., construction and operating contingencies)</w:t>
      </w:r>
    </w:p>
    <w:p w14:paraId="42674F94" w14:textId="5B7FCB56" w:rsidR="002A1111" w:rsidRPr="000553F4" w:rsidRDefault="002A1111" w:rsidP="002A1111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Sensitivity analysis</w:t>
      </w:r>
    </w:p>
    <w:p w14:paraId="50A87AE2" w14:textId="51CF9AD8" w:rsidR="002A1111" w:rsidRPr="000553F4" w:rsidRDefault="002A1111" w:rsidP="002A1111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+/- X% for capital costs</w:t>
      </w:r>
    </w:p>
    <w:p w14:paraId="247427B0" w14:textId="525910C5" w:rsidR="002A1111" w:rsidRPr="000553F4" w:rsidRDefault="002A1111" w:rsidP="002A1111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+/- X% for annual operating costs</w:t>
      </w:r>
    </w:p>
    <w:p w14:paraId="3DE52F1B" w14:textId="7935DB6D" w:rsidR="002A1111" w:rsidRPr="000553F4" w:rsidRDefault="002A1111" w:rsidP="002A1111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Financing assumptions (e.g., interest rates, etc.)</w:t>
      </w:r>
    </w:p>
    <w:p w14:paraId="525E0AA2" w14:textId="5E0BE326" w:rsidR="002A1111" w:rsidRPr="000553F4" w:rsidRDefault="002A1111" w:rsidP="002A1111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</w:rPr>
      </w:pPr>
      <w:r w:rsidRPr="000553F4">
        <w:rPr>
          <w:rFonts w:ascii="Poppins" w:hAnsi="Poppins" w:cs="Poppins"/>
          <w:sz w:val="16"/>
          <w:szCs w:val="16"/>
        </w:rPr>
        <w:t>Economic assumptions (e.g., inflation rates, etc.)</w:t>
      </w:r>
    </w:p>
    <w:p w14:paraId="675580B3" w14:textId="7B162ED7" w:rsidR="00FF7E72" w:rsidRPr="000553F4" w:rsidRDefault="00FF7E72" w:rsidP="001C2B87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Affordability </w:t>
      </w:r>
      <w:r w:rsidR="00907C36" w:rsidRPr="000553F4">
        <w:rPr>
          <w:rFonts w:ascii="Poppins" w:hAnsi="Poppins" w:cs="Poppins"/>
          <w:b/>
          <w:sz w:val="20"/>
          <w:szCs w:val="20"/>
        </w:rPr>
        <w:t>A</w:t>
      </w:r>
      <w:r w:rsidRPr="000553F4">
        <w:rPr>
          <w:rFonts w:ascii="Poppins" w:hAnsi="Poppins" w:cs="Poppins"/>
          <w:b/>
          <w:sz w:val="20"/>
          <w:szCs w:val="20"/>
        </w:rPr>
        <w:t>ssessment</w:t>
      </w:r>
    </w:p>
    <w:p w14:paraId="7A6072FF" w14:textId="47307DA4" w:rsidR="00907C36" w:rsidRPr="000553F4" w:rsidRDefault="00907C36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Confirmation of Affordability</w:t>
      </w:r>
    </w:p>
    <w:p w14:paraId="771296C5" w14:textId="5524EE3A" w:rsidR="007549B2" w:rsidRPr="000553F4" w:rsidRDefault="00907C36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Proposed method for covering any </w:t>
      </w:r>
      <w:r w:rsidR="007549B2" w:rsidRPr="000553F4">
        <w:rPr>
          <w:rFonts w:ascii="Poppins" w:hAnsi="Poppins" w:cs="Poppins"/>
          <w:sz w:val="20"/>
          <w:szCs w:val="20"/>
        </w:rPr>
        <w:t>Funding shortfall</w:t>
      </w:r>
      <w:r w:rsidR="002A1111" w:rsidRPr="000553F4">
        <w:rPr>
          <w:rFonts w:ascii="Poppins" w:hAnsi="Poppins" w:cs="Poppins"/>
          <w:sz w:val="20"/>
          <w:szCs w:val="20"/>
        </w:rPr>
        <w:t>, if required</w:t>
      </w:r>
    </w:p>
    <w:p w14:paraId="2B954494" w14:textId="222FD7FD" w:rsidR="001258B7" w:rsidRPr="000553F4" w:rsidRDefault="002A1111" w:rsidP="001C2B87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Next Steps</w:t>
      </w:r>
    </w:p>
    <w:p w14:paraId="207DD443" w14:textId="7ACE9EC0" w:rsidR="002A1111" w:rsidRPr="000553F4" w:rsidRDefault="002A1111" w:rsidP="002A1111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lastRenderedPageBreak/>
        <w:t>Identify required next steps for confirming and receiving funding from identified funding sources</w:t>
      </w:r>
    </w:p>
    <w:p w14:paraId="324F87B5" w14:textId="4BECA058" w:rsidR="00601782" w:rsidRPr="000553F4" w:rsidRDefault="002A1111" w:rsidP="00601782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Timing for </w:t>
      </w:r>
      <w:r w:rsidR="00FA0380" w:rsidRPr="000553F4">
        <w:rPr>
          <w:rFonts w:ascii="Poppins" w:hAnsi="Poppins" w:cs="Poppins"/>
          <w:sz w:val="20"/>
          <w:szCs w:val="20"/>
        </w:rPr>
        <w:t xml:space="preserve">confirming and </w:t>
      </w:r>
      <w:r w:rsidRPr="000553F4">
        <w:rPr>
          <w:rFonts w:ascii="Poppins" w:hAnsi="Poppins" w:cs="Poppins"/>
          <w:sz w:val="20"/>
          <w:szCs w:val="20"/>
        </w:rPr>
        <w:t>receiving funding</w:t>
      </w:r>
    </w:p>
    <w:p w14:paraId="02563F8E" w14:textId="77777777" w:rsidR="000553F4" w:rsidRDefault="000553F4" w:rsidP="001C2B87">
      <w:pPr>
        <w:spacing w:line="264" w:lineRule="auto"/>
        <w:rPr>
          <w:rFonts w:ascii="Poppins" w:hAnsi="Poppins" w:cs="Poppins"/>
          <w:b/>
          <w:bCs/>
          <w:color w:val="CF3538"/>
          <w:szCs w:val="20"/>
        </w:rPr>
      </w:pPr>
    </w:p>
    <w:p w14:paraId="51475D99" w14:textId="39DE9B5C" w:rsidR="0083579A" w:rsidRDefault="0083579A">
      <w:pPr>
        <w:rPr>
          <w:rFonts w:ascii="Poppins" w:hAnsi="Poppins" w:cs="Poppins"/>
          <w:color w:val="CF3538"/>
          <w:sz w:val="28"/>
        </w:rPr>
      </w:pPr>
      <w:bookmarkStart w:id="4" w:name="_Toc91512398"/>
      <w:r>
        <w:br w:type="page"/>
      </w:r>
    </w:p>
    <w:p w14:paraId="4F48E1C0" w14:textId="39DE9B5C" w:rsidR="000B609E" w:rsidRPr="000B609E" w:rsidRDefault="000B609E" w:rsidP="00AB1C53">
      <w:pPr>
        <w:pStyle w:val="Heading2"/>
      </w:pPr>
      <w:r>
        <w:lastRenderedPageBreak/>
        <w:t>MANAGEMENT</w:t>
      </w:r>
      <w:r w:rsidRPr="000B609E">
        <w:t xml:space="preserve"> CASE</w:t>
      </w:r>
      <w:bookmarkEnd w:id="4"/>
    </w:p>
    <w:p w14:paraId="0CF81F44" w14:textId="0472F8B4" w:rsidR="00907C36" w:rsidRPr="000553F4" w:rsidRDefault="00907C36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Executive Summary of Management Case</w:t>
      </w:r>
    </w:p>
    <w:p w14:paraId="71827681" w14:textId="6C2CC7C1" w:rsidR="00C85391" w:rsidRPr="000553F4" w:rsidRDefault="00F87221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Project Management Arrangements</w:t>
      </w:r>
    </w:p>
    <w:p w14:paraId="3EF74549" w14:textId="2DA0B811" w:rsidR="00516CB9" w:rsidRPr="000553F4" w:rsidRDefault="00601782" w:rsidP="001C2B87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Local Capacity within First Nation or</w:t>
      </w:r>
      <w:r w:rsidR="008C743F" w:rsidRPr="000553F4">
        <w:rPr>
          <w:rFonts w:ascii="Poppins" w:hAnsi="Poppins" w:cs="Poppins"/>
          <w:sz w:val="20"/>
          <w:szCs w:val="20"/>
        </w:rPr>
        <w:t xml:space="preserve"> FN Organization</w:t>
      </w:r>
    </w:p>
    <w:p w14:paraId="6365AAAB" w14:textId="53FA90D6" w:rsidR="00F87221" w:rsidRPr="000553F4" w:rsidRDefault="00F87221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Project </w:t>
      </w:r>
      <w:r w:rsidR="000A1D4E" w:rsidRPr="000553F4">
        <w:rPr>
          <w:rFonts w:ascii="Poppins" w:hAnsi="Poppins" w:cs="Poppins"/>
          <w:b/>
          <w:sz w:val="20"/>
          <w:szCs w:val="20"/>
        </w:rPr>
        <w:t>G</w:t>
      </w:r>
      <w:r w:rsidRPr="000553F4">
        <w:rPr>
          <w:rFonts w:ascii="Poppins" w:hAnsi="Poppins" w:cs="Poppins"/>
          <w:b/>
          <w:sz w:val="20"/>
          <w:szCs w:val="20"/>
        </w:rPr>
        <w:t xml:space="preserve">overnance </w:t>
      </w:r>
      <w:r w:rsidR="000A1D4E" w:rsidRPr="000553F4">
        <w:rPr>
          <w:rFonts w:ascii="Poppins" w:hAnsi="Poppins" w:cs="Poppins"/>
          <w:b/>
          <w:sz w:val="20"/>
          <w:szCs w:val="20"/>
        </w:rPr>
        <w:t>A</w:t>
      </w:r>
      <w:r w:rsidRPr="000553F4">
        <w:rPr>
          <w:rFonts w:ascii="Poppins" w:hAnsi="Poppins" w:cs="Poppins"/>
          <w:b/>
          <w:sz w:val="20"/>
          <w:szCs w:val="20"/>
        </w:rPr>
        <w:t>rrangements</w:t>
      </w:r>
    </w:p>
    <w:p w14:paraId="21DDF385" w14:textId="2442C17A" w:rsidR="00F33B23" w:rsidRPr="000553F4" w:rsidRDefault="00F33B23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Org</w:t>
      </w:r>
      <w:r w:rsidR="000A1D4E" w:rsidRPr="000553F4">
        <w:rPr>
          <w:rFonts w:ascii="Poppins" w:hAnsi="Poppins" w:cs="Poppins"/>
          <w:sz w:val="20"/>
          <w:szCs w:val="20"/>
        </w:rPr>
        <w:t>anizational</w:t>
      </w:r>
      <w:r w:rsidRPr="000553F4">
        <w:rPr>
          <w:rFonts w:ascii="Poppins" w:hAnsi="Poppins" w:cs="Poppins"/>
          <w:sz w:val="20"/>
          <w:szCs w:val="20"/>
        </w:rPr>
        <w:t xml:space="preserve"> </w:t>
      </w:r>
      <w:r w:rsidR="000A1D4E" w:rsidRPr="000553F4">
        <w:rPr>
          <w:rFonts w:ascii="Poppins" w:hAnsi="Poppins" w:cs="Poppins"/>
          <w:sz w:val="20"/>
          <w:szCs w:val="20"/>
        </w:rPr>
        <w:t>C</w:t>
      </w:r>
      <w:r w:rsidRPr="000553F4">
        <w:rPr>
          <w:rFonts w:ascii="Poppins" w:hAnsi="Poppins" w:cs="Poppins"/>
          <w:sz w:val="20"/>
          <w:szCs w:val="20"/>
        </w:rPr>
        <w:t xml:space="preserve">hart for </w:t>
      </w:r>
      <w:r w:rsidR="000A1D4E" w:rsidRPr="000553F4">
        <w:rPr>
          <w:rFonts w:ascii="Poppins" w:hAnsi="Poppins" w:cs="Poppins"/>
          <w:sz w:val="20"/>
          <w:szCs w:val="20"/>
        </w:rPr>
        <w:t>G</w:t>
      </w:r>
      <w:r w:rsidRPr="000553F4">
        <w:rPr>
          <w:rFonts w:ascii="Poppins" w:hAnsi="Poppins" w:cs="Poppins"/>
          <w:sz w:val="20"/>
          <w:szCs w:val="20"/>
        </w:rPr>
        <w:t>overnance</w:t>
      </w:r>
    </w:p>
    <w:p w14:paraId="3005223D" w14:textId="35AD65DE" w:rsidR="000A1D4E" w:rsidRPr="000553F4" w:rsidRDefault="000A1D4E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Roles and responsibilities from Chief and Council down to </w:t>
      </w:r>
      <w:r w:rsidR="008C743F" w:rsidRPr="000553F4">
        <w:rPr>
          <w:rFonts w:ascii="Poppins" w:hAnsi="Poppins" w:cs="Poppins"/>
          <w:sz w:val="20"/>
          <w:szCs w:val="20"/>
        </w:rPr>
        <w:t>Project Team</w:t>
      </w:r>
    </w:p>
    <w:p w14:paraId="15101DEE" w14:textId="1F0C5E4A" w:rsidR="008C743F" w:rsidRPr="000553F4" w:rsidRDefault="008C743F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Any other governing bodies (e.g., Tribal Council, FN Organization, ISC Regional, etc.)</w:t>
      </w:r>
    </w:p>
    <w:p w14:paraId="1E344F46" w14:textId="1E56EE25" w:rsidR="00F87221" w:rsidRPr="000553F4" w:rsidRDefault="00A67A92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Project </w:t>
      </w:r>
      <w:r w:rsidR="008C743F" w:rsidRPr="000553F4">
        <w:rPr>
          <w:rFonts w:ascii="Poppins" w:hAnsi="Poppins" w:cs="Poppins"/>
          <w:b/>
          <w:sz w:val="20"/>
          <w:szCs w:val="20"/>
        </w:rPr>
        <w:t>T</w:t>
      </w:r>
      <w:r w:rsidRPr="000553F4">
        <w:rPr>
          <w:rFonts w:ascii="Poppins" w:hAnsi="Poppins" w:cs="Poppins"/>
          <w:b/>
          <w:sz w:val="20"/>
          <w:szCs w:val="20"/>
        </w:rPr>
        <w:t xml:space="preserve">eam </w:t>
      </w:r>
      <w:r w:rsidR="008C743F" w:rsidRPr="000553F4">
        <w:rPr>
          <w:rFonts w:ascii="Poppins" w:hAnsi="Poppins" w:cs="Poppins"/>
          <w:b/>
          <w:sz w:val="20"/>
          <w:szCs w:val="20"/>
        </w:rPr>
        <w:t>R</w:t>
      </w:r>
      <w:r w:rsidRPr="000553F4">
        <w:rPr>
          <w:rFonts w:ascii="Poppins" w:hAnsi="Poppins" w:cs="Poppins"/>
          <w:b/>
          <w:sz w:val="20"/>
          <w:szCs w:val="20"/>
        </w:rPr>
        <w:t>equirements</w:t>
      </w:r>
      <w:r w:rsidR="008C743F" w:rsidRPr="000553F4">
        <w:rPr>
          <w:rFonts w:ascii="Poppins" w:hAnsi="Poppins" w:cs="Poppins"/>
          <w:b/>
          <w:sz w:val="20"/>
          <w:szCs w:val="20"/>
        </w:rPr>
        <w:t xml:space="preserve"> for Procurement and Implementation</w:t>
      </w:r>
    </w:p>
    <w:p w14:paraId="0A09BBB9" w14:textId="3D52DDC5" w:rsidR="00A67A92" w:rsidRPr="000553F4" w:rsidRDefault="00A67A92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Specialised skills required; internal and external</w:t>
      </w:r>
    </w:p>
    <w:p w14:paraId="2F12936D" w14:textId="70550BB6" w:rsidR="00EC5F8F" w:rsidRPr="000553F4" w:rsidRDefault="00EC5F8F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Strategy </w:t>
      </w:r>
      <w:r w:rsidR="008C743F" w:rsidRPr="000553F4">
        <w:rPr>
          <w:rFonts w:ascii="Poppins" w:hAnsi="Poppins" w:cs="Poppins"/>
          <w:sz w:val="20"/>
          <w:szCs w:val="20"/>
        </w:rPr>
        <w:t xml:space="preserve">to address </w:t>
      </w:r>
      <w:r w:rsidRPr="000553F4">
        <w:rPr>
          <w:rFonts w:ascii="Poppins" w:hAnsi="Poppins" w:cs="Poppins"/>
          <w:sz w:val="20"/>
          <w:szCs w:val="20"/>
        </w:rPr>
        <w:t xml:space="preserve">any </w:t>
      </w:r>
      <w:r w:rsidR="00115759" w:rsidRPr="000553F4">
        <w:rPr>
          <w:rFonts w:ascii="Poppins" w:hAnsi="Poppins" w:cs="Poppins"/>
          <w:sz w:val="20"/>
          <w:szCs w:val="20"/>
        </w:rPr>
        <w:t>gaps in skills</w:t>
      </w:r>
    </w:p>
    <w:p w14:paraId="09AF2E8C" w14:textId="40584904" w:rsidR="00115759" w:rsidRPr="000553F4" w:rsidRDefault="00115759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Role of FNII through Procurement and Implementation</w:t>
      </w:r>
    </w:p>
    <w:p w14:paraId="3B6E4AB3" w14:textId="6B5452C3" w:rsidR="00E9765E" w:rsidRPr="000553F4" w:rsidRDefault="00E9765E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Risk Management</w:t>
      </w:r>
    </w:p>
    <w:p w14:paraId="1CF7F6E8" w14:textId="6DBFA5D6" w:rsidR="00E9765E" w:rsidRPr="000553F4" w:rsidRDefault="0072506B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Identify key risks</w:t>
      </w:r>
      <w:r w:rsidR="00692E52" w:rsidRPr="000553F4">
        <w:rPr>
          <w:rFonts w:ascii="Poppins" w:hAnsi="Poppins" w:cs="Poppins"/>
          <w:sz w:val="20"/>
          <w:szCs w:val="20"/>
        </w:rPr>
        <w:t>, impacts, and mitigation</w:t>
      </w:r>
      <w:r w:rsidR="008B243B" w:rsidRPr="000553F4">
        <w:rPr>
          <w:rFonts w:ascii="Poppins" w:hAnsi="Poppins" w:cs="Poppins"/>
          <w:sz w:val="20"/>
          <w:szCs w:val="20"/>
        </w:rPr>
        <w:t xml:space="preserve"> (with reference to section within Commercial Case)</w:t>
      </w:r>
    </w:p>
    <w:p w14:paraId="03DB1EF9" w14:textId="6E047F12" w:rsidR="0072506B" w:rsidRPr="000553F4" w:rsidRDefault="0072506B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Detail approach for managing</w:t>
      </w:r>
      <w:r w:rsidR="00692E52" w:rsidRPr="000553F4">
        <w:rPr>
          <w:rFonts w:ascii="Poppins" w:hAnsi="Poppins" w:cs="Poppins"/>
          <w:sz w:val="20"/>
          <w:szCs w:val="20"/>
        </w:rPr>
        <w:t xml:space="preserve"> risk throughout </w:t>
      </w:r>
      <w:r w:rsidR="00115759" w:rsidRPr="000553F4">
        <w:rPr>
          <w:rFonts w:ascii="Poppins" w:hAnsi="Poppins" w:cs="Poppins"/>
          <w:sz w:val="20"/>
          <w:szCs w:val="20"/>
        </w:rPr>
        <w:t>P</w:t>
      </w:r>
      <w:r w:rsidR="00692E52" w:rsidRPr="000553F4">
        <w:rPr>
          <w:rFonts w:ascii="Poppins" w:hAnsi="Poppins" w:cs="Poppins"/>
          <w:sz w:val="20"/>
          <w:szCs w:val="20"/>
        </w:rPr>
        <w:t>roject</w:t>
      </w:r>
    </w:p>
    <w:p w14:paraId="3D8BC435" w14:textId="4F6006EB" w:rsidR="00115759" w:rsidRPr="000553F4" w:rsidRDefault="00115759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Roles and responsibilities for Risk Management</w:t>
      </w:r>
    </w:p>
    <w:p w14:paraId="1E3B6E3E" w14:textId="084239C1" w:rsidR="00115759" w:rsidRPr="000553F4" w:rsidRDefault="000545B6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>First Nation</w:t>
      </w:r>
      <w:r w:rsidR="00115759" w:rsidRPr="000553F4">
        <w:rPr>
          <w:rFonts w:ascii="Poppins" w:hAnsi="Poppins" w:cs="Poppins"/>
          <w:b/>
          <w:sz w:val="20"/>
          <w:szCs w:val="20"/>
        </w:rPr>
        <w:t xml:space="preserve"> Engagement</w:t>
      </w:r>
    </w:p>
    <w:p w14:paraId="65FF05C3" w14:textId="20BB953D" w:rsidR="00115759" w:rsidRPr="000553F4" w:rsidRDefault="00115759" w:rsidP="00115759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Detail strategy </w:t>
      </w:r>
      <w:r w:rsidR="005B7DF1" w:rsidRPr="000553F4">
        <w:rPr>
          <w:rFonts w:ascii="Poppins" w:hAnsi="Poppins" w:cs="Poppins"/>
          <w:sz w:val="20"/>
          <w:szCs w:val="20"/>
        </w:rPr>
        <w:t xml:space="preserve">for engaging First Nation(s) residents </w:t>
      </w:r>
      <w:r w:rsidR="00F60475" w:rsidRPr="000553F4">
        <w:rPr>
          <w:rFonts w:ascii="Poppins" w:hAnsi="Poppins" w:cs="Poppins"/>
          <w:sz w:val="20"/>
          <w:szCs w:val="20"/>
        </w:rPr>
        <w:t>regarding the Project</w:t>
      </w:r>
    </w:p>
    <w:p w14:paraId="57590B24" w14:textId="7FAD2713" w:rsidR="00F60475" w:rsidRPr="000553F4" w:rsidRDefault="00F60475" w:rsidP="00115759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Develop First Nation Engagement Plan</w:t>
      </w:r>
    </w:p>
    <w:p w14:paraId="4C29DAB7" w14:textId="02897F1F" w:rsidR="003C2C3C" w:rsidRPr="000553F4" w:rsidRDefault="003C2C3C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Stakeholder </w:t>
      </w:r>
      <w:r w:rsidR="005B7DF1" w:rsidRPr="000553F4">
        <w:rPr>
          <w:rFonts w:ascii="Poppins" w:hAnsi="Poppins" w:cs="Poppins"/>
          <w:b/>
          <w:sz w:val="20"/>
          <w:szCs w:val="20"/>
        </w:rPr>
        <w:t>Engagement</w:t>
      </w:r>
    </w:p>
    <w:p w14:paraId="65C88DF5" w14:textId="0E533A6E" w:rsidR="003C2C3C" w:rsidRPr="000553F4" w:rsidRDefault="003C2C3C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Identification of </w:t>
      </w:r>
      <w:r w:rsidR="00115759" w:rsidRPr="000553F4">
        <w:rPr>
          <w:rFonts w:ascii="Poppins" w:hAnsi="Poppins" w:cs="Poppins"/>
          <w:sz w:val="20"/>
          <w:szCs w:val="20"/>
        </w:rPr>
        <w:t>impacted</w:t>
      </w:r>
      <w:r w:rsidRPr="000553F4">
        <w:rPr>
          <w:rFonts w:ascii="Poppins" w:hAnsi="Poppins" w:cs="Poppins"/>
          <w:sz w:val="20"/>
          <w:szCs w:val="20"/>
        </w:rPr>
        <w:t xml:space="preserve"> parties </w:t>
      </w:r>
      <w:r w:rsidR="00115759" w:rsidRPr="000553F4">
        <w:rPr>
          <w:rFonts w:ascii="Poppins" w:hAnsi="Poppins" w:cs="Poppins"/>
          <w:sz w:val="20"/>
          <w:szCs w:val="20"/>
        </w:rPr>
        <w:t>(</w:t>
      </w:r>
      <w:proofErr w:type="gramStart"/>
      <w:r w:rsidRPr="000553F4">
        <w:rPr>
          <w:rFonts w:ascii="Poppins" w:hAnsi="Poppins" w:cs="Poppins"/>
          <w:sz w:val="20"/>
          <w:szCs w:val="20"/>
        </w:rPr>
        <w:t>e.g.</w:t>
      </w:r>
      <w:proofErr w:type="gramEnd"/>
      <w:r w:rsidRPr="000553F4">
        <w:rPr>
          <w:rFonts w:ascii="Poppins" w:hAnsi="Poppins" w:cs="Poppins"/>
          <w:sz w:val="20"/>
          <w:szCs w:val="20"/>
        </w:rPr>
        <w:t xml:space="preserve"> end users, local residents/businesses, </w:t>
      </w:r>
      <w:r w:rsidR="00115759" w:rsidRPr="000553F4">
        <w:rPr>
          <w:rFonts w:ascii="Poppins" w:hAnsi="Poppins" w:cs="Poppins"/>
          <w:sz w:val="20"/>
          <w:szCs w:val="20"/>
        </w:rPr>
        <w:t>neighboring municipalities, other First Nations, etc.)</w:t>
      </w:r>
    </w:p>
    <w:p w14:paraId="411C5EF3" w14:textId="6FDE8417" w:rsidR="0058295F" w:rsidRPr="000553F4" w:rsidRDefault="0058295F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Plan for type/frequency of engagement with identified groups</w:t>
      </w:r>
    </w:p>
    <w:p w14:paraId="467E54EA" w14:textId="2C9ADB6D" w:rsidR="005B7DF1" w:rsidRPr="000553F4" w:rsidRDefault="005B7DF1" w:rsidP="00907C36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Develop </w:t>
      </w:r>
      <w:r w:rsidR="00F60475" w:rsidRPr="000553F4">
        <w:rPr>
          <w:rFonts w:ascii="Poppins" w:hAnsi="Poppins" w:cs="Poppins"/>
          <w:sz w:val="20"/>
          <w:szCs w:val="20"/>
        </w:rPr>
        <w:t>S</w:t>
      </w:r>
      <w:r w:rsidRPr="000553F4">
        <w:rPr>
          <w:rFonts w:ascii="Poppins" w:hAnsi="Poppins" w:cs="Poppins"/>
          <w:sz w:val="20"/>
          <w:szCs w:val="20"/>
        </w:rPr>
        <w:t xml:space="preserve">takeholder </w:t>
      </w:r>
      <w:r w:rsidR="00F60475" w:rsidRPr="000553F4">
        <w:rPr>
          <w:rFonts w:ascii="Poppins" w:hAnsi="Poppins" w:cs="Poppins"/>
          <w:sz w:val="20"/>
          <w:szCs w:val="20"/>
        </w:rPr>
        <w:t>E</w:t>
      </w:r>
      <w:r w:rsidRPr="000553F4">
        <w:rPr>
          <w:rFonts w:ascii="Poppins" w:hAnsi="Poppins" w:cs="Poppins"/>
          <w:sz w:val="20"/>
          <w:szCs w:val="20"/>
        </w:rPr>
        <w:t xml:space="preserve">ngagement </w:t>
      </w:r>
      <w:r w:rsidR="00F60475" w:rsidRPr="000553F4">
        <w:rPr>
          <w:rFonts w:ascii="Poppins" w:hAnsi="Poppins" w:cs="Poppins"/>
          <w:sz w:val="20"/>
          <w:szCs w:val="20"/>
        </w:rPr>
        <w:t>P</w:t>
      </w:r>
      <w:r w:rsidRPr="000553F4">
        <w:rPr>
          <w:rFonts w:ascii="Poppins" w:hAnsi="Poppins" w:cs="Poppins"/>
          <w:sz w:val="20"/>
          <w:szCs w:val="20"/>
        </w:rPr>
        <w:t>lan</w:t>
      </w:r>
    </w:p>
    <w:p w14:paraId="38B68416" w14:textId="315C24D5" w:rsidR="00497F59" w:rsidRPr="000553F4" w:rsidRDefault="00505F69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t xml:space="preserve">Project </w:t>
      </w:r>
      <w:r w:rsidR="004035C1" w:rsidRPr="000553F4">
        <w:rPr>
          <w:rFonts w:ascii="Poppins" w:hAnsi="Poppins" w:cs="Poppins"/>
          <w:b/>
          <w:sz w:val="20"/>
          <w:szCs w:val="20"/>
        </w:rPr>
        <w:t>P</w:t>
      </w:r>
      <w:r w:rsidR="00497F59" w:rsidRPr="000553F4">
        <w:rPr>
          <w:rFonts w:ascii="Poppins" w:hAnsi="Poppins" w:cs="Poppins"/>
          <w:b/>
          <w:sz w:val="20"/>
          <w:szCs w:val="20"/>
        </w:rPr>
        <w:t xml:space="preserve">lan and </w:t>
      </w:r>
      <w:r w:rsidRPr="000553F4">
        <w:rPr>
          <w:rFonts w:ascii="Poppins" w:hAnsi="Poppins" w:cs="Poppins"/>
          <w:b/>
          <w:sz w:val="20"/>
          <w:szCs w:val="20"/>
        </w:rPr>
        <w:t>M</w:t>
      </w:r>
      <w:r w:rsidR="00497F59" w:rsidRPr="000553F4">
        <w:rPr>
          <w:rFonts w:ascii="Poppins" w:hAnsi="Poppins" w:cs="Poppins"/>
          <w:b/>
          <w:sz w:val="20"/>
          <w:szCs w:val="20"/>
        </w:rPr>
        <w:t>ilestones</w:t>
      </w:r>
    </w:p>
    <w:p w14:paraId="7A70B1C1" w14:textId="2278C237" w:rsidR="00F33B23" w:rsidRPr="000553F4" w:rsidRDefault="00F33B23" w:rsidP="000E3A81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Gantt Chart</w:t>
      </w:r>
      <w:r w:rsidR="000E3A81" w:rsidRPr="000553F4">
        <w:rPr>
          <w:rFonts w:ascii="Poppins" w:hAnsi="Poppins" w:cs="Poppins"/>
          <w:sz w:val="20"/>
          <w:szCs w:val="20"/>
        </w:rPr>
        <w:t xml:space="preserve"> completed in MS Project or similar software</w:t>
      </w:r>
    </w:p>
    <w:p w14:paraId="0DBF7546" w14:textId="08C07473" w:rsidR="000E3A81" w:rsidRPr="000553F4" w:rsidRDefault="000E3A81" w:rsidP="000E3A81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 xml:space="preserve">Detailing </w:t>
      </w:r>
      <w:r w:rsidR="00540819" w:rsidRPr="000553F4">
        <w:rPr>
          <w:rFonts w:ascii="Poppins" w:hAnsi="Poppins" w:cs="Poppins"/>
          <w:sz w:val="20"/>
          <w:szCs w:val="20"/>
        </w:rPr>
        <w:t>Project Plan from completion of business case through to operations</w:t>
      </w:r>
    </w:p>
    <w:p w14:paraId="2FED3E58" w14:textId="6E399BA0" w:rsidR="00692E52" w:rsidRPr="000553F4" w:rsidRDefault="00692E52" w:rsidP="001C2B87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</w:rPr>
      </w:pPr>
      <w:r w:rsidRPr="000553F4">
        <w:rPr>
          <w:rFonts w:ascii="Poppins" w:hAnsi="Poppins" w:cs="Poppins"/>
          <w:b/>
          <w:sz w:val="20"/>
          <w:szCs w:val="20"/>
        </w:rPr>
        <w:lastRenderedPageBreak/>
        <w:t xml:space="preserve">Key </w:t>
      </w:r>
      <w:r w:rsidR="00505F69" w:rsidRPr="000553F4">
        <w:rPr>
          <w:rFonts w:ascii="Poppins" w:hAnsi="Poppins" w:cs="Poppins"/>
          <w:b/>
          <w:sz w:val="20"/>
          <w:szCs w:val="20"/>
        </w:rPr>
        <w:t>N</w:t>
      </w:r>
      <w:r w:rsidRPr="000553F4">
        <w:rPr>
          <w:rFonts w:ascii="Poppins" w:hAnsi="Poppins" w:cs="Poppins"/>
          <w:b/>
          <w:sz w:val="20"/>
          <w:szCs w:val="20"/>
        </w:rPr>
        <w:t xml:space="preserve">ext </w:t>
      </w:r>
      <w:r w:rsidR="00505F69" w:rsidRPr="000553F4">
        <w:rPr>
          <w:rFonts w:ascii="Poppins" w:hAnsi="Poppins" w:cs="Poppins"/>
          <w:b/>
          <w:sz w:val="20"/>
          <w:szCs w:val="20"/>
        </w:rPr>
        <w:t>S</w:t>
      </w:r>
      <w:r w:rsidRPr="000553F4">
        <w:rPr>
          <w:rFonts w:ascii="Poppins" w:hAnsi="Poppins" w:cs="Poppins"/>
          <w:b/>
          <w:sz w:val="20"/>
          <w:szCs w:val="20"/>
        </w:rPr>
        <w:t>teps</w:t>
      </w:r>
    </w:p>
    <w:p w14:paraId="4F71B93E" w14:textId="77777777" w:rsidR="00540819" w:rsidRPr="000553F4" w:rsidRDefault="00540819" w:rsidP="00505F69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Business Case Approvals</w:t>
      </w:r>
    </w:p>
    <w:p w14:paraId="562094C7" w14:textId="77777777" w:rsidR="00AB1C53" w:rsidRDefault="008B243B" w:rsidP="00AB1C5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0553F4">
        <w:rPr>
          <w:rFonts w:ascii="Poppins" w:hAnsi="Poppins" w:cs="Poppins"/>
          <w:sz w:val="20"/>
          <w:szCs w:val="20"/>
        </w:rPr>
        <w:t>Funding Applications and Approvals</w:t>
      </w:r>
    </w:p>
    <w:p w14:paraId="4531B3CE" w14:textId="5245AD92" w:rsidR="00692E52" w:rsidRPr="00AB1C53" w:rsidRDefault="00540819" w:rsidP="00AB1C53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AB1C53">
        <w:rPr>
          <w:rFonts w:ascii="Poppins" w:hAnsi="Poppins" w:cs="Poppins"/>
          <w:sz w:val="20"/>
          <w:szCs w:val="20"/>
        </w:rPr>
        <w:t>Procurement Process</w:t>
      </w:r>
    </w:p>
    <w:sectPr w:rsidR="00692E52" w:rsidRPr="00AB1C53" w:rsidSect="00C444D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E8B2" w14:textId="77777777" w:rsidR="00076E1E" w:rsidRDefault="00076E1E" w:rsidP="008B243B">
      <w:pPr>
        <w:spacing w:after="0" w:line="240" w:lineRule="auto"/>
      </w:pPr>
      <w:r>
        <w:separator/>
      </w:r>
    </w:p>
    <w:p w14:paraId="29BEE848" w14:textId="77777777" w:rsidR="00076E1E" w:rsidRDefault="00076E1E"/>
    <w:p w14:paraId="1BE1D00D" w14:textId="77777777" w:rsidR="00076E1E" w:rsidRDefault="00076E1E" w:rsidP="00AB1C53"/>
  </w:endnote>
  <w:endnote w:type="continuationSeparator" w:id="0">
    <w:p w14:paraId="671AD1DF" w14:textId="77777777" w:rsidR="00076E1E" w:rsidRDefault="00076E1E" w:rsidP="008B243B">
      <w:pPr>
        <w:spacing w:after="0" w:line="240" w:lineRule="auto"/>
      </w:pPr>
      <w:r>
        <w:continuationSeparator/>
      </w:r>
    </w:p>
    <w:p w14:paraId="0AF233F4" w14:textId="77777777" w:rsidR="00076E1E" w:rsidRDefault="00076E1E"/>
    <w:p w14:paraId="08BFC640" w14:textId="77777777" w:rsidR="00076E1E" w:rsidRDefault="00076E1E" w:rsidP="00AB1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4989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D8028" w14:textId="0BAF7428" w:rsidR="00C355A9" w:rsidRDefault="00C355A9" w:rsidP="00797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E41245" w14:textId="77777777" w:rsidR="00C355A9" w:rsidRDefault="00C355A9" w:rsidP="00C3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7003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E6C51F" w14:textId="07D29A08" w:rsidR="00C355A9" w:rsidRDefault="00C355A9" w:rsidP="00797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129962" w14:textId="77777777" w:rsidR="00073056" w:rsidRPr="00B540EC" w:rsidRDefault="00073056" w:rsidP="00073056">
    <w:pPr>
      <w:pStyle w:val="Footer"/>
      <w:ind w:right="360"/>
      <w:rPr>
        <w:rFonts w:ascii="Poppins" w:hAnsi="Poppins" w:cs="Poppins"/>
        <w:sz w:val="18"/>
        <w:szCs w:val="18"/>
      </w:rPr>
    </w:pPr>
    <w:r w:rsidRPr="00B540EC">
      <w:rPr>
        <w:rFonts w:ascii="Poppins" w:hAnsi="Poppins" w:cs="Poppins"/>
        <w:sz w:val="18"/>
        <w:szCs w:val="18"/>
      </w:rPr>
      <w:t xml:space="preserve">For more information or to schedule a workshop visit </w:t>
    </w:r>
    <w:hyperlink r:id="rId1" w:history="1">
      <w:r w:rsidRPr="00B540EC">
        <w:rPr>
          <w:rStyle w:val="Hyperlink"/>
          <w:rFonts w:ascii="Poppins" w:hAnsi="Poppins" w:cs="Poppins"/>
          <w:sz w:val="18"/>
          <w:szCs w:val="18"/>
        </w:rPr>
        <w:t>www.fnii.ca</w:t>
      </w:r>
    </w:hyperlink>
    <w:r w:rsidRPr="00B540EC">
      <w:rPr>
        <w:rFonts w:ascii="Poppins" w:hAnsi="Poppins" w:cs="Poppins"/>
        <w:sz w:val="18"/>
        <w:szCs w:val="18"/>
      </w:rPr>
      <w:t xml:space="preserve"> or email </w:t>
    </w:r>
    <w:hyperlink r:id="rId2" w:history="1">
      <w:r w:rsidRPr="00B540EC">
        <w:rPr>
          <w:rStyle w:val="Hyperlink"/>
          <w:rFonts w:ascii="Poppins" w:hAnsi="Poppins" w:cs="Poppins"/>
          <w:sz w:val="18"/>
          <w:szCs w:val="18"/>
        </w:rPr>
        <w:t>info@fnii.ca</w:t>
      </w:r>
    </w:hyperlink>
    <w:r w:rsidRPr="00B540EC">
      <w:rPr>
        <w:rFonts w:ascii="Poppins" w:hAnsi="Poppins" w:cs="Poppins"/>
        <w:sz w:val="18"/>
        <w:szCs w:val="18"/>
      </w:rPr>
      <w:t xml:space="preserve"> </w:t>
    </w:r>
  </w:p>
  <w:p w14:paraId="4F08046A" w14:textId="77777777" w:rsidR="00C52F1D" w:rsidRPr="00073056" w:rsidRDefault="00C52F1D" w:rsidP="00073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C82B" w14:textId="77777777" w:rsidR="00076E1E" w:rsidRDefault="00076E1E" w:rsidP="008B243B">
      <w:pPr>
        <w:spacing w:after="0" w:line="240" w:lineRule="auto"/>
      </w:pPr>
      <w:r>
        <w:separator/>
      </w:r>
    </w:p>
    <w:p w14:paraId="1F8EEB12" w14:textId="77777777" w:rsidR="00076E1E" w:rsidRDefault="00076E1E"/>
    <w:p w14:paraId="48DCD606" w14:textId="77777777" w:rsidR="00076E1E" w:rsidRDefault="00076E1E" w:rsidP="00AB1C53"/>
  </w:footnote>
  <w:footnote w:type="continuationSeparator" w:id="0">
    <w:p w14:paraId="630B1631" w14:textId="77777777" w:rsidR="00076E1E" w:rsidRDefault="00076E1E" w:rsidP="008B243B">
      <w:pPr>
        <w:spacing w:after="0" w:line="240" w:lineRule="auto"/>
      </w:pPr>
      <w:r>
        <w:continuationSeparator/>
      </w:r>
    </w:p>
    <w:p w14:paraId="3B5F52B5" w14:textId="77777777" w:rsidR="00076E1E" w:rsidRDefault="00076E1E"/>
    <w:p w14:paraId="52F4BBBA" w14:textId="77777777" w:rsidR="00076E1E" w:rsidRDefault="00076E1E" w:rsidP="00AB1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B41A" w14:textId="09B45502" w:rsidR="00432DE2" w:rsidRDefault="000553F4" w:rsidP="000553F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DD6B6" wp14:editId="668299C5">
              <wp:simplePos x="0" y="0"/>
              <wp:positionH relativeFrom="column">
                <wp:posOffset>-91440</wp:posOffset>
              </wp:positionH>
              <wp:positionV relativeFrom="paragraph">
                <wp:posOffset>83820</wp:posOffset>
              </wp:positionV>
              <wp:extent cx="2491740" cy="4038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EF4E7F" w14:textId="21562C50" w:rsidR="000553F4" w:rsidRPr="000553F4" w:rsidRDefault="000553F4" w:rsidP="000553F4">
                          <w:pPr>
                            <w:pStyle w:val="Header"/>
                            <w:rPr>
                              <w:rFonts w:ascii="Poppins" w:hAnsi="Poppins" w:cs="Poppins"/>
                            </w:rPr>
                          </w:pPr>
                          <w:r w:rsidRPr="000553F4">
                            <w:rPr>
                              <w:rFonts w:ascii="Poppins" w:hAnsi="Poppins" w:cs="Poppins"/>
                            </w:rPr>
                            <w:t>FNII Business Case Outline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DD6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2pt;margin-top:6.6pt;width:196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" fillcolor="white [3201]" stroked="f" strokeweight=".5pt">
              <v:textbox>
                <w:txbxContent>
                  <w:p w14:paraId="01EF4E7F" w14:textId="21562C50" w:rsidR="000553F4" w:rsidRPr="000553F4" w:rsidRDefault="000553F4" w:rsidP="000553F4">
                    <w:pPr>
                      <w:pStyle w:val="Header"/>
                      <w:rPr>
                        <w:rFonts w:ascii="Poppins" w:hAnsi="Poppins" w:cs="Poppins"/>
                      </w:rPr>
                    </w:pPr>
                    <w:r w:rsidRPr="000553F4">
                      <w:rPr>
                        <w:rFonts w:ascii="Poppins" w:hAnsi="Poppins" w:cs="Poppins"/>
                      </w:rPr>
                      <w:t>FNII Business Case Outline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795F82" wp14:editId="43CAFABA">
          <wp:extent cx="1974406" cy="46844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06" cy="46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D8947" w14:textId="77777777" w:rsidR="00C52F1D" w:rsidRDefault="00C52F1D"/>
  <w:p w14:paraId="525E40E3" w14:textId="77777777" w:rsidR="00C52F1D" w:rsidRDefault="00C52F1D" w:rsidP="00AB1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CE"/>
    <w:multiLevelType w:val="hybridMultilevel"/>
    <w:tmpl w:val="A6C8C4A6"/>
    <w:lvl w:ilvl="0" w:tplc="0F06C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5B0"/>
    <w:multiLevelType w:val="hybridMultilevel"/>
    <w:tmpl w:val="7F380D6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B296C"/>
    <w:multiLevelType w:val="hybridMultilevel"/>
    <w:tmpl w:val="A72497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F6E"/>
    <w:multiLevelType w:val="hybridMultilevel"/>
    <w:tmpl w:val="8CE0E4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8404">
      <w:start w:val="202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02E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116F"/>
    <w:multiLevelType w:val="hybridMultilevel"/>
    <w:tmpl w:val="1C8ED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049D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516D"/>
    <w:multiLevelType w:val="hybridMultilevel"/>
    <w:tmpl w:val="0926353C"/>
    <w:lvl w:ilvl="0" w:tplc="EB34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195C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B5780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E97"/>
    <w:multiLevelType w:val="hybridMultilevel"/>
    <w:tmpl w:val="0926353C"/>
    <w:lvl w:ilvl="0" w:tplc="EB34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26467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F2E4F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DF"/>
    <w:rsid w:val="00034048"/>
    <w:rsid w:val="000545B6"/>
    <w:rsid w:val="000553F4"/>
    <w:rsid w:val="00055ACC"/>
    <w:rsid w:val="000600B0"/>
    <w:rsid w:val="00070C60"/>
    <w:rsid w:val="00073056"/>
    <w:rsid w:val="00076E1E"/>
    <w:rsid w:val="000A1D4E"/>
    <w:rsid w:val="000B609E"/>
    <w:rsid w:val="000E3A81"/>
    <w:rsid w:val="00106D6E"/>
    <w:rsid w:val="00110F49"/>
    <w:rsid w:val="00115759"/>
    <w:rsid w:val="00124942"/>
    <w:rsid w:val="001258B7"/>
    <w:rsid w:val="00127682"/>
    <w:rsid w:val="00167E26"/>
    <w:rsid w:val="001B4D66"/>
    <w:rsid w:val="001C2B87"/>
    <w:rsid w:val="001D070D"/>
    <w:rsid w:val="00201701"/>
    <w:rsid w:val="00223F79"/>
    <w:rsid w:val="00262121"/>
    <w:rsid w:val="00296402"/>
    <w:rsid w:val="002A1111"/>
    <w:rsid w:val="002B4040"/>
    <w:rsid w:val="002C2EC7"/>
    <w:rsid w:val="003069BD"/>
    <w:rsid w:val="0033329E"/>
    <w:rsid w:val="003438B4"/>
    <w:rsid w:val="0038420C"/>
    <w:rsid w:val="00390B18"/>
    <w:rsid w:val="003C2C3C"/>
    <w:rsid w:val="004035C1"/>
    <w:rsid w:val="00407065"/>
    <w:rsid w:val="0041056B"/>
    <w:rsid w:val="00413C8B"/>
    <w:rsid w:val="00414ED0"/>
    <w:rsid w:val="00432DE2"/>
    <w:rsid w:val="0049063A"/>
    <w:rsid w:val="00497F59"/>
    <w:rsid w:val="004F08E0"/>
    <w:rsid w:val="004F1BB8"/>
    <w:rsid w:val="00505F69"/>
    <w:rsid w:val="00516CB9"/>
    <w:rsid w:val="00540819"/>
    <w:rsid w:val="00563254"/>
    <w:rsid w:val="0058295F"/>
    <w:rsid w:val="005A3093"/>
    <w:rsid w:val="005B3C55"/>
    <w:rsid w:val="005B689E"/>
    <w:rsid w:val="005B70EC"/>
    <w:rsid w:val="005B7DF1"/>
    <w:rsid w:val="00601782"/>
    <w:rsid w:val="006178AF"/>
    <w:rsid w:val="00624AF4"/>
    <w:rsid w:val="00692E52"/>
    <w:rsid w:val="006B73D1"/>
    <w:rsid w:val="006D413C"/>
    <w:rsid w:val="0072506B"/>
    <w:rsid w:val="0073250A"/>
    <w:rsid w:val="007549B2"/>
    <w:rsid w:val="007B3CE6"/>
    <w:rsid w:val="007C192F"/>
    <w:rsid w:val="007D3279"/>
    <w:rsid w:val="0083579A"/>
    <w:rsid w:val="00840BAE"/>
    <w:rsid w:val="008620D7"/>
    <w:rsid w:val="008655DC"/>
    <w:rsid w:val="00882BD3"/>
    <w:rsid w:val="008A4C52"/>
    <w:rsid w:val="008A53BB"/>
    <w:rsid w:val="008A6424"/>
    <w:rsid w:val="008B243B"/>
    <w:rsid w:val="008B3342"/>
    <w:rsid w:val="008C743F"/>
    <w:rsid w:val="008E2473"/>
    <w:rsid w:val="008E41CE"/>
    <w:rsid w:val="008E51DD"/>
    <w:rsid w:val="00907C36"/>
    <w:rsid w:val="009337C8"/>
    <w:rsid w:val="00967440"/>
    <w:rsid w:val="009B22AB"/>
    <w:rsid w:val="009F1193"/>
    <w:rsid w:val="00A15B70"/>
    <w:rsid w:val="00A43ACD"/>
    <w:rsid w:val="00A4689F"/>
    <w:rsid w:val="00A51E35"/>
    <w:rsid w:val="00A5545B"/>
    <w:rsid w:val="00A67A92"/>
    <w:rsid w:val="00AA6F83"/>
    <w:rsid w:val="00AB1C53"/>
    <w:rsid w:val="00AC5E1E"/>
    <w:rsid w:val="00B56B78"/>
    <w:rsid w:val="00B6640F"/>
    <w:rsid w:val="00BB1C73"/>
    <w:rsid w:val="00BD7577"/>
    <w:rsid w:val="00C135DF"/>
    <w:rsid w:val="00C276B7"/>
    <w:rsid w:val="00C355A9"/>
    <w:rsid w:val="00C444DB"/>
    <w:rsid w:val="00C46235"/>
    <w:rsid w:val="00C52F1D"/>
    <w:rsid w:val="00C7560A"/>
    <w:rsid w:val="00C85391"/>
    <w:rsid w:val="00C91BDD"/>
    <w:rsid w:val="00C91C36"/>
    <w:rsid w:val="00C95AE3"/>
    <w:rsid w:val="00D17985"/>
    <w:rsid w:val="00D208D6"/>
    <w:rsid w:val="00D32598"/>
    <w:rsid w:val="00D754E2"/>
    <w:rsid w:val="00D86503"/>
    <w:rsid w:val="00E23AF2"/>
    <w:rsid w:val="00E32367"/>
    <w:rsid w:val="00E66F41"/>
    <w:rsid w:val="00E9115E"/>
    <w:rsid w:val="00E9765E"/>
    <w:rsid w:val="00EC5F8F"/>
    <w:rsid w:val="00F073CD"/>
    <w:rsid w:val="00F16EC9"/>
    <w:rsid w:val="00F21D06"/>
    <w:rsid w:val="00F30A80"/>
    <w:rsid w:val="00F33B23"/>
    <w:rsid w:val="00F53A5C"/>
    <w:rsid w:val="00F60475"/>
    <w:rsid w:val="00F61FDD"/>
    <w:rsid w:val="00F76602"/>
    <w:rsid w:val="00F84736"/>
    <w:rsid w:val="00F87221"/>
    <w:rsid w:val="00F87B82"/>
    <w:rsid w:val="00FA0380"/>
    <w:rsid w:val="00FB28C6"/>
    <w:rsid w:val="00FF08CA"/>
    <w:rsid w:val="00FF74C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72595"/>
  <w15:chartTrackingRefBased/>
  <w15:docId w15:val="{E7845314-467E-45ED-B32D-27F16486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C53"/>
    <w:pPr>
      <w:spacing w:line="264" w:lineRule="auto"/>
      <w:outlineLvl w:val="1"/>
    </w:pPr>
    <w:rPr>
      <w:rFonts w:ascii="Poppins" w:hAnsi="Poppins" w:cs="Poppins"/>
      <w:color w:val="CF353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3B"/>
  </w:style>
  <w:style w:type="paragraph" w:styleId="Footer">
    <w:name w:val="footer"/>
    <w:basedOn w:val="Normal"/>
    <w:link w:val="FooterChar"/>
    <w:uiPriority w:val="99"/>
    <w:unhideWhenUsed/>
    <w:rsid w:val="008B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3B"/>
  </w:style>
  <w:style w:type="paragraph" w:styleId="NoSpacing">
    <w:name w:val="No Spacing"/>
    <w:uiPriority w:val="1"/>
    <w:qFormat/>
    <w:rsid w:val="008E2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5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1D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B1C53"/>
    <w:rPr>
      <w:rFonts w:ascii="Poppins" w:hAnsi="Poppins" w:cs="Poppins"/>
      <w:color w:val="CF3538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1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1C5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B1C53"/>
    <w:pPr>
      <w:spacing w:before="120" w:after="0"/>
      <w:ind w:left="220"/>
    </w:pPr>
    <w:rPr>
      <w:rFonts w:cstheme="minorHAns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B1C53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B1C53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B1C53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1C53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B1C53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B1C53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B1C53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B1C53"/>
    <w:pPr>
      <w:spacing w:after="0"/>
      <w:ind w:left="176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ii.ca" TargetMode="External"/><Relationship Id="rId1" Type="http://schemas.openxmlformats.org/officeDocument/2006/relationships/hyperlink" Target="http://www.fnii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6BE5E9748D7478FC91E6ECE8EA403" ma:contentTypeVersion="13" ma:contentTypeDescription="Create a new document." ma:contentTypeScope="" ma:versionID="4566d4d3bc27047adc5f2bc8645de6d1">
  <xsd:schema xmlns:xsd="http://www.w3.org/2001/XMLSchema" xmlns:xs="http://www.w3.org/2001/XMLSchema" xmlns:p="http://schemas.microsoft.com/office/2006/metadata/properties" xmlns:ns3="584fc2c9-bea5-411b-ba97-30066de37d9a" xmlns:ns4="9edb2de3-bc5e-4d8b-90b0-2ffb594ac8e9" targetNamespace="http://schemas.microsoft.com/office/2006/metadata/properties" ma:root="true" ma:fieldsID="9ce7204fdb0d6c7dd9fff10f168f5990" ns3:_="" ns4:_="">
    <xsd:import namespace="584fc2c9-bea5-411b-ba97-30066de37d9a"/>
    <xsd:import namespace="9edb2de3-bc5e-4d8b-90b0-2ffb594ac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c2c9-bea5-411b-ba97-30066de3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2de3-bc5e-4d8b-90b0-2ffb594ac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2DE9-B388-4384-97F3-B58DEAA20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E6A19-323D-4920-9631-A34D4D42F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A1D3E-2643-471B-A704-EE01C0F10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271D17-DB5B-4E68-9EC7-CE329276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fc2c9-bea5-411b-ba97-30066de37d9a"/>
    <ds:schemaRef ds:uri="9edb2de3-bc5e-4d8b-90b0-2ffb594ac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Shakur</dc:creator>
  <cp:keywords/>
  <dc:description/>
  <cp:lastModifiedBy>Davis McKenzie</cp:lastModifiedBy>
  <cp:revision>2</cp:revision>
  <cp:lastPrinted>2021-02-25T22:07:00Z</cp:lastPrinted>
  <dcterms:created xsi:type="dcterms:W3CDTF">2022-03-28T01:20:00Z</dcterms:created>
  <dcterms:modified xsi:type="dcterms:W3CDTF">2022-03-28T01:20:00Z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0x010100CE66BE5E9748D7478FC91E6ECE8EA403</vt:lpwstr>
  </property>
</Properties>
</file>